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4DEA" w:rsidRDefault="00714DEA" w:rsidP="00B10E19">
      <w:pPr>
        <w:jc w:val="center"/>
        <w:rPr>
          <w:sz w:val="44"/>
          <w:szCs w:val="44"/>
        </w:rPr>
      </w:pPr>
    </w:p>
    <w:p w:rsidR="00B10E19" w:rsidRPr="00B10E19" w:rsidRDefault="00B10E19" w:rsidP="00B10E19">
      <w:pPr>
        <w:jc w:val="center"/>
        <w:rPr>
          <w:rFonts w:hint="eastAsia"/>
          <w:sz w:val="44"/>
          <w:szCs w:val="44"/>
        </w:rPr>
      </w:pPr>
      <w:r w:rsidRPr="00B10E19">
        <w:rPr>
          <w:rFonts w:hint="eastAsia"/>
          <w:sz w:val="44"/>
          <w:szCs w:val="44"/>
        </w:rPr>
        <w:t>长春</w:t>
      </w:r>
      <w:proofErr w:type="gramStart"/>
      <w:r w:rsidRPr="00B10E19">
        <w:rPr>
          <w:rFonts w:hint="eastAsia"/>
          <w:sz w:val="44"/>
          <w:szCs w:val="44"/>
        </w:rPr>
        <w:t>净月</w:t>
      </w:r>
      <w:r w:rsidRPr="00B10E19">
        <w:rPr>
          <w:rFonts w:hint="eastAsia"/>
          <w:sz w:val="44"/>
          <w:szCs w:val="44"/>
        </w:rPr>
        <w:t>区农机</w:t>
      </w:r>
      <w:proofErr w:type="gramEnd"/>
      <w:r w:rsidRPr="00B10E19">
        <w:rPr>
          <w:rFonts w:hint="eastAsia"/>
          <w:sz w:val="44"/>
          <w:szCs w:val="44"/>
        </w:rPr>
        <w:t>购置补贴公告</w:t>
      </w:r>
    </w:p>
    <w:p w:rsidR="00B10E19" w:rsidRDefault="00B10E19" w:rsidP="00B10E19">
      <w:pPr>
        <w:spacing w:line="600" w:lineRule="exact"/>
        <w:rPr>
          <w:rFonts w:ascii="仿宋" w:eastAsia="仿宋" w:hAnsi="仿宋" w:cs="黑体" w:hint="eastAsia"/>
          <w:bCs/>
          <w:sz w:val="32"/>
          <w:szCs w:val="32"/>
        </w:rPr>
      </w:pPr>
    </w:p>
    <w:p w:rsidR="00B10E19" w:rsidRDefault="00B10E19" w:rsidP="00714DEA">
      <w:pPr>
        <w:widowControl/>
        <w:ind w:firstLineChars="200" w:firstLine="640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  <w:r w:rsidRPr="00021AC3">
        <w:rPr>
          <w:rFonts w:ascii="仿宋" w:eastAsia="仿宋" w:hAnsi="仿宋" w:cs="黑体" w:hint="eastAsia"/>
          <w:bCs/>
          <w:sz w:val="32"/>
          <w:szCs w:val="32"/>
        </w:rPr>
        <w:t>依据《</w:t>
      </w:r>
      <w:r>
        <w:rPr>
          <w:rFonts w:ascii="仿宋" w:eastAsia="仿宋" w:hAnsi="仿宋" w:cs="黑体" w:hint="eastAsia"/>
          <w:bCs/>
          <w:sz w:val="32"/>
          <w:szCs w:val="32"/>
        </w:rPr>
        <w:t>净月</w:t>
      </w:r>
      <w:r w:rsidRPr="00021AC3">
        <w:rPr>
          <w:rFonts w:ascii="仿宋" w:eastAsia="仿宋" w:hAnsi="仿宋" w:cs="黑体" w:hint="eastAsia"/>
          <w:bCs/>
          <w:sz w:val="32"/>
          <w:szCs w:val="32"/>
        </w:rPr>
        <w:t>区</w:t>
      </w:r>
      <w:r w:rsidRPr="00021AC3">
        <w:rPr>
          <w:rFonts w:ascii="仿宋" w:eastAsia="仿宋" w:hAnsi="仿宋" w:cs="黑体"/>
          <w:bCs/>
          <w:sz w:val="32"/>
          <w:szCs w:val="32"/>
        </w:rPr>
        <w:t>2018</w:t>
      </w:r>
      <w:r w:rsidRPr="00021AC3">
        <w:rPr>
          <w:rFonts w:ascii="仿宋" w:eastAsia="仿宋" w:hAnsi="仿宋" w:cs="黑体" w:hint="eastAsia"/>
          <w:bCs/>
          <w:sz w:val="32"/>
          <w:szCs w:val="32"/>
        </w:rPr>
        <w:t>﹣</w:t>
      </w:r>
      <w:r w:rsidRPr="00021AC3">
        <w:rPr>
          <w:rFonts w:ascii="仿宋" w:eastAsia="仿宋" w:hAnsi="仿宋" w:cs="黑体"/>
          <w:bCs/>
          <w:sz w:val="32"/>
          <w:szCs w:val="32"/>
        </w:rPr>
        <w:t>2020</w:t>
      </w:r>
      <w:r w:rsidRPr="00021AC3">
        <w:rPr>
          <w:rFonts w:ascii="仿宋" w:eastAsia="仿宋" w:hAnsi="仿宋" w:cs="黑体" w:hint="eastAsia"/>
          <w:bCs/>
          <w:sz w:val="32"/>
          <w:szCs w:val="32"/>
        </w:rPr>
        <w:t>年农业机械购置补贴实施方案》，</w:t>
      </w:r>
      <w:r>
        <w:rPr>
          <w:rFonts w:ascii="仿宋" w:eastAsia="仿宋" w:hAnsi="仿宋" w:cs="仿宋" w:hint="eastAsia"/>
          <w:sz w:val="32"/>
          <w:szCs w:val="32"/>
        </w:rPr>
        <w:t>本着</w:t>
      </w:r>
      <w:r w:rsidRPr="00021AC3">
        <w:rPr>
          <w:rFonts w:ascii="仿宋" w:eastAsia="仿宋" w:hAnsi="仿宋" w:cs="仿宋" w:hint="eastAsia"/>
          <w:sz w:val="32"/>
          <w:szCs w:val="32"/>
        </w:rPr>
        <w:t>“自主购机、自愿申请、据实补贴、县级结算、直补到卡”的原则。</w:t>
      </w:r>
      <w:r w:rsidRPr="00021AC3">
        <w:rPr>
          <w:rFonts w:ascii="仿宋" w:eastAsia="仿宋" w:hAnsi="仿宋" w:hint="eastAsia"/>
          <w:bCs/>
          <w:sz w:val="32"/>
          <w:szCs w:val="32"/>
        </w:rPr>
        <w:t>按照</w:t>
      </w:r>
      <w:r w:rsidRPr="00021AC3">
        <w:rPr>
          <w:rFonts w:ascii="仿宋" w:eastAsia="仿宋" w:hAnsi="仿宋" w:cs="仿宋" w:hint="eastAsia"/>
          <w:bCs/>
          <w:color w:val="000000"/>
          <w:kern w:val="0"/>
          <w:sz w:val="32"/>
          <w:szCs w:val="32"/>
        </w:rPr>
        <w:t>发布实施规定、自主选机购机、补贴资金申请</w:t>
      </w:r>
      <w:r w:rsidRPr="00021AC3">
        <w:rPr>
          <w:rFonts w:ascii="仿宋" w:eastAsia="仿宋" w:hAnsi="仿宋" w:hint="eastAsia"/>
          <w:sz w:val="32"/>
          <w:szCs w:val="32"/>
        </w:rPr>
        <w:t>、</w:t>
      </w:r>
      <w:r w:rsidRPr="00021AC3">
        <w:rPr>
          <w:rFonts w:ascii="仿宋" w:eastAsia="仿宋" w:hAnsi="仿宋" w:cs="仿宋" w:hint="eastAsia"/>
          <w:bCs/>
          <w:color w:val="000000"/>
          <w:kern w:val="0"/>
          <w:sz w:val="32"/>
          <w:szCs w:val="32"/>
        </w:rPr>
        <w:t>补贴资金兑付程序。</w:t>
      </w:r>
      <w:r w:rsidRPr="00021AC3">
        <w:rPr>
          <w:rFonts w:ascii="仿宋" w:eastAsia="仿宋" w:hAnsi="仿宋" w:cs="仿宋" w:hint="eastAsia"/>
          <w:sz w:val="32"/>
          <w:szCs w:val="32"/>
        </w:rPr>
        <w:t>区农业局、财政局按职责分工、时限要求对补贴相关申请资料进行形式审核，组织核验机具，经审核通过并公示后，由财政部门向符合要求的购机者发放补贴资金。2018年共补贴机具</w:t>
      </w:r>
      <w:r>
        <w:rPr>
          <w:rFonts w:ascii="仿宋" w:eastAsia="仿宋" w:hAnsi="仿宋" w:cs="仿宋"/>
          <w:sz w:val="32"/>
          <w:szCs w:val="32"/>
        </w:rPr>
        <w:t>4</w:t>
      </w:r>
      <w:r w:rsidRPr="00021AC3">
        <w:rPr>
          <w:rFonts w:ascii="仿宋" w:eastAsia="仿宋" w:hAnsi="仿宋" w:cs="仿宋" w:hint="eastAsia"/>
          <w:sz w:val="32"/>
          <w:szCs w:val="32"/>
        </w:rPr>
        <w:t>0台，其中轮式拖拉机</w:t>
      </w:r>
      <w:r>
        <w:rPr>
          <w:rFonts w:ascii="仿宋" w:eastAsia="仿宋" w:hAnsi="仿宋" w:cs="仿宋" w:hint="eastAsia"/>
          <w:sz w:val="32"/>
          <w:szCs w:val="32"/>
        </w:rPr>
        <w:t>18</w:t>
      </w:r>
      <w:r w:rsidRPr="00021AC3">
        <w:rPr>
          <w:rFonts w:ascii="仿宋" w:eastAsia="仿宋" w:hAnsi="仿宋" w:cs="仿宋" w:hint="eastAsia"/>
          <w:sz w:val="32"/>
          <w:szCs w:val="32"/>
        </w:rPr>
        <w:t>台；水稻插秧机</w:t>
      </w:r>
      <w:r>
        <w:rPr>
          <w:rFonts w:ascii="仿宋" w:eastAsia="仿宋" w:hAnsi="仿宋" w:cs="仿宋"/>
          <w:sz w:val="32"/>
          <w:szCs w:val="32"/>
        </w:rPr>
        <w:t>2</w:t>
      </w:r>
      <w:r w:rsidRPr="00021AC3">
        <w:rPr>
          <w:rFonts w:ascii="仿宋" w:eastAsia="仿宋" w:hAnsi="仿宋" w:cs="仿宋" w:hint="eastAsia"/>
          <w:sz w:val="32"/>
          <w:szCs w:val="32"/>
        </w:rPr>
        <w:t>台；</w:t>
      </w:r>
      <w:r w:rsidRPr="00021AC3">
        <w:rPr>
          <w:rFonts w:ascii="仿宋" w:eastAsia="仿宋" w:hAnsi="仿宋" w:hint="eastAsia"/>
          <w:color w:val="000000"/>
          <w:kern w:val="0"/>
          <w:sz w:val="32"/>
          <w:szCs w:val="32"/>
        </w:rPr>
        <w:t>自走式玉米收获机</w:t>
      </w:r>
      <w:r>
        <w:rPr>
          <w:rFonts w:ascii="仿宋" w:eastAsia="仿宋" w:hAnsi="仿宋"/>
          <w:color w:val="000000"/>
          <w:kern w:val="0"/>
          <w:sz w:val="32"/>
          <w:szCs w:val="32"/>
        </w:rPr>
        <w:t>1</w:t>
      </w:r>
      <w:r w:rsidR="00714DEA">
        <w:rPr>
          <w:rFonts w:ascii="仿宋" w:eastAsia="仿宋" w:hAnsi="仿宋"/>
          <w:color w:val="000000"/>
          <w:kern w:val="0"/>
          <w:sz w:val="32"/>
          <w:szCs w:val="32"/>
        </w:rPr>
        <w:t>1</w:t>
      </w:r>
      <w:r w:rsidRPr="00021AC3">
        <w:rPr>
          <w:rFonts w:ascii="仿宋" w:eastAsia="仿宋" w:hAnsi="仿宋" w:hint="eastAsia"/>
          <w:color w:val="000000"/>
          <w:kern w:val="0"/>
          <w:sz w:val="32"/>
          <w:szCs w:val="32"/>
        </w:rPr>
        <w:t>台；秧盘播种成套设备2台；</w:t>
      </w:r>
      <w:r>
        <w:rPr>
          <w:rFonts w:ascii="仿宋" w:eastAsia="仿宋" w:hAnsi="仿宋" w:cs="仿宋" w:hint="eastAsia"/>
          <w:sz w:val="32"/>
          <w:szCs w:val="32"/>
        </w:rPr>
        <w:t>免耕播种</w:t>
      </w:r>
      <w:r w:rsidRPr="00021AC3">
        <w:rPr>
          <w:rFonts w:ascii="仿宋" w:eastAsia="仿宋" w:hAnsi="仿宋" w:cs="仿宋" w:hint="eastAsia"/>
          <w:sz w:val="32"/>
          <w:szCs w:val="32"/>
        </w:rPr>
        <w:t>机3台；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打（压）捆</w:t>
      </w:r>
      <w:r w:rsidRPr="00021AC3">
        <w:rPr>
          <w:rFonts w:ascii="仿宋" w:eastAsia="仿宋" w:hAnsi="仿宋" w:hint="eastAsia"/>
          <w:color w:val="000000"/>
          <w:kern w:val="0"/>
          <w:sz w:val="32"/>
          <w:szCs w:val="32"/>
        </w:rPr>
        <w:t>机1台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；谷物烘干机1台；粮食清选机1台；</w:t>
      </w:r>
      <w:proofErr w:type="gramStart"/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深松机1台</w:t>
      </w:r>
      <w:proofErr w:type="gramEnd"/>
      <w:r w:rsidRPr="00021AC3">
        <w:rPr>
          <w:rFonts w:ascii="仿宋" w:eastAsia="仿宋" w:hAnsi="仿宋" w:hint="eastAsia"/>
          <w:color w:val="000000"/>
          <w:kern w:val="0"/>
          <w:sz w:val="32"/>
          <w:szCs w:val="32"/>
        </w:rPr>
        <w:t>。</w:t>
      </w:r>
      <w:r w:rsidRPr="00021AC3">
        <w:rPr>
          <w:rFonts w:ascii="仿宋" w:eastAsia="仿宋" w:hAnsi="仿宋" w:cs="仿宋" w:hint="eastAsia"/>
          <w:sz w:val="32"/>
          <w:szCs w:val="32"/>
        </w:rPr>
        <w:t>补贴资金</w:t>
      </w:r>
      <w:r w:rsidR="00714DEA" w:rsidRPr="00714DEA">
        <w:rPr>
          <w:rFonts w:ascii="仿宋_GB2312" w:eastAsia="仿宋_GB2312" w:hAnsi="宋体" w:cs="宋体" w:hint="eastAsia"/>
          <w:kern w:val="0"/>
          <w:sz w:val="32"/>
          <w:szCs w:val="32"/>
        </w:rPr>
        <w:t>1154620</w:t>
      </w:r>
      <w:r w:rsidRPr="00021AC3">
        <w:rPr>
          <w:rFonts w:ascii="仿宋" w:eastAsia="仿宋" w:hAnsi="仿宋" w:cs="仿宋" w:hint="eastAsia"/>
          <w:sz w:val="32"/>
          <w:szCs w:val="32"/>
        </w:rPr>
        <w:t>元。</w:t>
      </w:r>
    </w:p>
    <w:p w:rsidR="00714DEA" w:rsidRDefault="00714DEA" w:rsidP="00714DEA">
      <w:pPr>
        <w:widowControl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</w:p>
    <w:p w:rsidR="00714DEA" w:rsidRPr="00714DEA" w:rsidRDefault="00714DEA" w:rsidP="00714DEA">
      <w:pPr>
        <w:widowControl/>
        <w:ind w:firstLineChars="300" w:firstLine="96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特此公告</w:t>
      </w:r>
    </w:p>
    <w:p w:rsidR="00ED429F" w:rsidRDefault="00ED429F"/>
    <w:sectPr w:rsidR="00ED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E19"/>
    <w:rsid w:val="00714DEA"/>
    <w:rsid w:val="00B10E19"/>
    <w:rsid w:val="00ED4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30AE7E-A324-4067-B5F4-B22F3DBF4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0E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79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ccsnw</dc:creator>
  <cp:keywords/>
  <dc:description/>
  <cp:lastModifiedBy>ccsnw</cp:lastModifiedBy>
  <cp:revision>1</cp:revision>
  <dcterms:created xsi:type="dcterms:W3CDTF">2019-07-01T01:42:00Z</dcterms:created>
  <dcterms:modified xsi:type="dcterms:W3CDTF">2019-07-01T01:57:00Z</dcterms:modified>
</cp:coreProperties>
</file>