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3BD5" w:rsidRDefault="009B3575">
      <w:pPr>
        <w:spacing w:line="60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103BD5" w:rsidRDefault="009B3575">
      <w:pPr>
        <w:spacing w:line="600" w:lineRule="exact"/>
        <w:jc w:val="center"/>
        <w:rPr>
          <w:rFonts w:ascii="楷体_GB2312" w:eastAsia="楷体_GB2312" w:hAnsi="楷体_GB2312" w:cs="楷体_GB2312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 xml:space="preserve">                                        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受灾农作物收获机械省级补贴实施方案</w:t>
      </w:r>
    </w:p>
    <w:p w:rsidR="00103BD5" w:rsidRDefault="00103BD5">
      <w:pPr>
        <w:spacing w:line="600" w:lineRule="exact"/>
        <w:rPr>
          <w:rFonts w:ascii="Times New Roman" w:hAnsi="Times New Roman" w:cs="Times New Roman"/>
        </w:rPr>
      </w:pPr>
    </w:p>
    <w:p w:rsidR="00103BD5" w:rsidRDefault="009B3575">
      <w:pPr>
        <w:spacing w:line="600" w:lineRule="exact"/>
        <w:ind w:firstLine="645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按照省委省政府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决策</w:t>
      </w:r>
      <w:r>
        <w:rPr>
          <w:rFonts w:ascii="Times New Roman" w:eastAsia="仿宋_GB2312" w:hAnsi="Times New Roman" w:cs="Times New Roman"/>
          <w:sz w:val="32"/>
          <w:szCs w:val="32"/>
        </w:rPr>
        <w:t>部署，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为有效落实农业防灾减灾措施，</w:t>
      </w:r>
      <w:r>
        <w:rPr>
          <w:rFonts w:ascii="Times New Roman" w:eastAsia="仿宋_GB2312" w:hAnsi="Times New Roman" w:cs="Times New Roman" w:hint="eastAsia"/>
          <w:bCs/>
          <w:sz w:val="32"/>
          <w:szCs w:val="32"/>
        </w:rPr>
        <w:t>发挥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农</w:t>
      </w:r>
      <w:r>
        <w:rPr>
          <w:rFonts w:ascii="Times New Roman" w:eastAsia="仿宋_GB2312" w:hAnsi="Times New Roman" w:cs="Times New Roman" w:hint="eastAsia"/>
          <w:bCs/>
          <w:sz w:val="32"/>
          <w:szCs w:val="32"/>
        </w:rPr>
        <w:t>机化在灾后农业生产中的有效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作</w:t>
      </w:r>
      <w:r>
        <w:rPr>
          <w:rFonts w:ascii="Times New Roman" w:eastAsia="仿宋_GB2312" w:hAnsi="Times New Roman" w:cs="Times New Roman" w:hint="eastAsia"/>
          <w:bCs/>
          <w:sz w:val="32"/>
          <w:szCs w:val="32"/>
        </w:rPr>
        <w:t>用，做好农作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物机械化</w:t>
      </w:r>
      <w:r>
        <w:rPr>
          <w:rFonts w:ascii="Times New Roman" w:eastAsia="仿宋_GB2312" w:hAnsi="Times New Roman" w:cs="Times New Roman" w:hint="eastAsia"/>
          <w:bCs/>
          <w:sz w:val="32"/>
          <w:szCs w:val="32"/>
        </w:rPr>
        <w:t>抢收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工作，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力争将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台风造成的损失降到最低</w:t>
      </w:r>
      <w:r>
        <w:rPr>
          <w:rFonts w:ascii="Times New Roman" w:eastAsia="仿宋_GB2312" w:hAnsi="Times New Roman" w:cs="Times New Roman" w:hint="eastAsia"/>
          <w:bCs/>
          <w:sz w:val="32"/>
          <w:szCs w:val="32"/>
        </w:rPr>
        <w:t>，安排省级财政资金对收获</w:t>
      </w:r>
      <w:r>
        <w:rPr>
          <w:rFonts w:ascii="Times New Roman" w:eastAsia="仿宋_GB2312" w:hAnsi="Times New Roman" w:cs="Times New Roman" w:hint="eastAsia"/>
          <w:bCs/>
          <w:sz w:val="32"/>
          <w:szCs w:val="32"/>
        </w:rPr>
        <w:t>机械进行补贴</w:t>
      </w:r>
      <w:r>
        <w:rPr>
          <w:rFonts w:ascii="Times New Roman" w:eastAsia="仿宋_GB2312" w:hAnsi="Times New Roman" w:cs="Times New Roman" w:hint="eastAsia"/>
          <w:bCs/>
          <w:sz w:val="32"/>
          <w:szCs w:val="32"/>
        </w:rPr>
        <w:t>，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制定</w:t>
      </w:r>
      <w:r>
        <w:rPr>
          <w:rFonts w:ascii="Times New Roman" w:eastAsia="仿宋_GB2312" w:hAnsi="Times New Roman" w:cs="Times New Roman"/>
          <w:sz w:val="32"/>
          <w:szCs w:val="32"/>
        </w:rPr>
        <w:t>方案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如下</w:t>
      </w:r>
      <w:r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103BD5" w:rsidRDefault="009B3575">
      <w:pPr>
        <w:spacing w:line="60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一、总体</w:t>
      </w:r>
      <w:r>
        <w:rPr>
          <w:rFonts w:ascii="Times New Roman" w:eastAsia="黑体" w:hAnsi="Times New Roman" w:cs="Times New Roman" w:hint="eastAsia"/>
          <w:sz w:val="32"/>
          <w:szCs w:val="32"/>
        </w:rPr>
        <w:t>原则</w:t>
      </w:r>
    </w:p>
    <w:p w:rsidR="00103BD5" w:rsidRDefault="009B3575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紧紧围绕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确保粮食安全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，保障粮食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颗粒收仓，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着力解决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受灾倒伏农作物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收获难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题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，省政府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决定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对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购置急需的适宜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收获机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械进行累加补贴；对玉米收获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机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加装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辅助喂入装置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进行补贴。</w:t>
      </w:r>
      <w:r>
        <w:rPr>
          <w:rFonts w:ascii="仿宋_GB2312" w:eastAsia="仿宋_GB2312" w:hAnsi="仿宋_GB2312" w:cs="仿宋_GB2312" w:hint="eastAsia"/>
          <w:sz w:val="32"/>
          <w:szCs w:val="32"/>
        </w:rPr>
        <w:t>通过农机装备扶持政策，提升受灾作物收获的机械化保障能力，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力争将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“三台叠加”造成的农业损失降到最低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稳定农民基本收益，</w:t>
      </w:r>
      <w:r>
        <w:rPr>
          <w:rFonts w:ascii="仿宋_GB2312" w:eastAsia="仿宋_GB2312" w:hAnsi="仿宋_GB2312" w:cs="仿宋_GB2312" w:hint="eastAsia"/>
          <w:sz w:val="32"/>
          <w:szCs w:val="32"/>
        </w:rPr>
        <w:t>提高农民种粮积极性。</w:t>
      </w:r>
    </w:p>
    <w:p w:rsidR="00103BD5" w:rsidRDefault="009B3575">
      <w:pPr>
        <w:spacing w:line="60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二、补贴办法</w:t>
      </w:r>
    </w:p>
    <w:p w:rsidR="00103BD5" w:rsidRDefault="009B3575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省政府计划安排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财政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资金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，对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新购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置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具有收获倒伏农作物功能的收获机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械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和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玉米收获机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加装辅助喂入装置实施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补贴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。</w:t>
      </w:r>
    </w:p>
    <w:p w:rsidR="00103BD5" w:rsidRDefault="009B3575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（一）补贴内容。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省级资金主要用于收获倒伏玉米、水稻等作物的自走式玉米收获机、</w:t>
      </w:r>
      <w:r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自走履带式谷物联合收割机（全喂入</w:t>
      </w:r>
      <w:r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的购置累加补贴；现有玉米收获机加装辅助喂入装置补贴。收获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lastRenderedPageBreak/>
        <w:t>机械</w:t>
      </w:r>
      <w:r>
        <w:rPr>
          <w:rFonts w:ascii="Times New Roman" w:eastAsia="仿宋_GB2312" w:hAnsi="Times New Roman" w:cs="Times New Roman"/>
          <w:sz w:val="32"/>
          <w:szCs w:val="32"/>
        </w:rPr>
        <w:t>购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置</w:t>
      </w:r>
      <w:r>
        <w:rPr>
          <w:rFonts w:ascii="Times New Roman" w:eastAsia="仿宋_GB2312" w:hAnsi="Times New Roman" w:cs="Times New Roman"/>
          <w:sz w:val="32"/>
          <w:szCs w:val="32"/>
        </w:rPr>
        <w:t>时间从</w:t>
      </w:r>
      <w:r>
        <w:rPr>
          <w:rFonts w:ascii="Times New Roman" w:eastAsia="仿宋_GB2312" w:hAnsi="Times New Roman" w:cs="Times New Roman"/>
          <w:sz w:val="32"/>
          <w:szCs w:val="32"/>
        </w:rPr>
        <w:t>2020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>8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7</w:t>
      </w:r>
      <w:r>
        <w:rPr>
          <w:rFonts w:ascii="Times New Roman" w:eastAsia="仿宋_GB2312" w:hAnsi="Times New Roman" w:cs="Times New Roman"/>
          <w:sz w:val="32"/>
          <w:szCs w:val="32"/>
        </w:rPr>
        <w:t>日起，补贴办理截止时间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2020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>10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31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日</w:t>
      </w:r>
      <w:r>
        <w:rPr>
          <w:rFonts w:ascii="Times New Roman" w:eastAsia="仿宋_GB2312" w:hAnsi="Times New Roman" w:cs="Times New Roman"/>
          <w:sz w:val="32"/>
          <w:szCs w:val="32"/>
        </w:rPr>
        <w:t>。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我省今年受台风影响前，所购置的收获机械不在此次补贴范围。</w:t>
      </w:r>
    </w:p>
    <w:p w:rsidR="00103BD5" w:rsidRDefault="009B3575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楷体_GB2312" w:hAnsi="Times New Roman" w:cs="Times New Roman"/>
          <w:sz w:val="32"/>
          <w:szCs w:val="32"/>
        </w:rPr>
        <w:t>（</w:t>
      </w:r>
      <w:r>
        <w:rPr>
          <w:rFonts w:ascii="Times New Roman" w:eastAsia="楷体_GB2312" w:hAnsi="Times New Roman" w:cs="Times New Roman" w:hint="eastAsia"/>
          <w:sz w:val="32"/>
          <w:szCs w:val="32"/>
        </w:rPr>
        <w:t>二</w:t>
      </w:r>
      <w:r>
        <w:rPr>
          <w:rFonts w:ascii="Times New Roman" w:eastAsia="楷体_GB2312" w:hAnsi="Times New Roman" w:cs="Times New Roman"/>
          <w:sz w:val="32"/>
          <w:szCs w:val="32"/>
        </w:rPr>
        <w:t>）补</w:t>
      </w:r>
      <w:r>
        <w:rPr>
          <w:rFonts w:ascii="Times New Roman" w:eastAsia="楷体_GB2312" w:hAnsi="Times New Roman" w:cs="Times New Roman" w:hint="eastAsia"/>
          <w:sz w:val="32"/>
          <w:szCs w:val="32"/>
        </w:rPr>
        <w:t>贴方式</w:t>
      </w:r>
      <w:r>
        <w:rPr>
          <w:rFonts w:ascii="Times New Roman" w:eastAsia="楷体_GB2312" w:hAnsi="Times New Roman" w:cs="Times New Roman"/>
          <w:sz w:val="32"/>
          <w:szCs w:val="32"/>
        </w:rPr>
        <w:t>。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购置收获机械、加装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辅助喂入装置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补贴，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全省实行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自主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购买（加装）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、先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购（装）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后补、县级结算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的补贴操作方式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。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补贴资金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由各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县（市、区）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统筹使用，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据实结算兑付。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机具验收结束后，省对市县进行统一结算。</w:t>
      </w:r>
    </w:p>
    <w:p w:rsidR="00103BD5" w:rsidRDefault="009B3575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楷体_GB2312" w:hAnsi="Times New Roman" w:cs="Times New Roman"/>
          <w:sz w:val="32"/>
          <w:szCs w:val="32"/>
        </w:rPr>
        <w:t>（</w:t>
      </w:r>
      <w:r>
        <w:rPr>
          <w:rFonts w:ascii="Times New Roman" w:eastAsia="楷体_GB2312" w:hAnsi="Times New Roman" w:cs="Times New Roman" w:hint="eastAsia"/>
          <w:sz w:val="32"/>
          <w:szCs w:val="32"/>
        </w:rPr>
        <w:t>三</w:t>
      </w:r>
      <w:r>
        <w:rPr>
          <w:rFonts w:ascii="Times New Roman" w:eastAsia="楷体_GB2312" w:hAnsi="Times New Roman" w:cs="Times New Roman"/>
          <w:color w:val="000000"/>
          <w:kern w:val="0"/>
          <w:sz w:val="32"/>
          <w:szCs w:val="32"/>
        </w:rPr>
        <w:t>）补</w:t>
      </w:r>
      <w:r>
        <w:rPr>
          <w:rFonts w:ascii="Times New Roman" w:eastAsia="楷体_GB2312" w:hAnsi="Times New Roman" w:cs="Times New Roman" w:hint="eastAsia"/>
          <w:color w:val="000000"/>
          <w:kern w:val="0"/>
          <w:sz w:val="32"/>
          <w:szCs w:val="32"/>
        </w:rPr>
        <w:t>贴</w:t>
      </w:r>
      <w:r>
        <w:rPr>
          <w:rFonts w:ascii="Times New Roman" w:eastAsia="楷体_GB2312" w:hAnsi="Times New Roman" w:cs="Times New Roman"/>
          <w:color w:val="000000"/>
          <w:kern w:val="0"/>
          <w:sz w:val="32"/>
          <w:szCs w:val="32"/>
        </w:rPr>
        <w:t>对象。</w:t>
      </w:r>
      <w:r>
        <w:rPr>
          <w:rFonts w:ascii="Times New Roman" w:eastAsia="仿宋_GB2312" w:hAnsi="Times New Roman" w:cs="Times New Roman"/>
          <w:sz w:val="32"/>
          <w:szCs w:val="32"/>
        </w:rPr>
        <w:t>补贴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范围为受台风影响农作物倒伏受灾</w:t>
      </w:r>
      <w:r>
        <w:rPr>
          <w:rFonts w:ascii="Times New Roman" w:eastAsia="仿宋_GB2312" w:hAnsi="Times New Roman" w:cs="Times New Roman"/>
          <w:sz w:val="32"/>
          <w:szCs w:val="32"/>
        </w:rPr>
        <w:t>县（市、区）。补贴对象为从事农业生产的个人和农业生产经营组织，其中农业生产经营组织包括农村集体经济组织、农民专业合作经济组织、农业企业和其他从事农业生产经营的组织。</w:t>
      </w:r>
    </w:p>
    <w:p w:rsidR="00103BD5" w:rsidRDefault="009B3575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楷体_GB2312" w:hAnsi="Times New Roman" w:cs="Times New Roman"/>
          <w:sz w:val="32"/>
          <w:szCs w:val="32"/>
        </w:rPr>
        <w:t>（</w:t>
      </w:r>
      <w:r>
        <w:rPr>
          <w:rFonts w:ascii="Times New Roman" w:eastAsia="楷体_GB2312" w:hAnsi="Times New Roman" w:cs="Times New Roman" w:hint="eastAsia"/>
          <w:sz w:val="32"/>
          <w:szCs w:val="32"/>
        </w:rPr>
        <w:t>四</w:t>
      </w:r>
      <w:r>
        <w:rPr>
          <w:rFonts w:ascii="Times New Roman" w:eastAsia="楷体_GB2312" w:hAnsi="Times New Roman" w:cs="Times New Roman"/>
          <w:sz w:val="32"/>
          <w:szCs w:val="32"/>
        </w:rPr>
        <w:t>）补</w:t>
      </w:r>
      <w:r>
        <w:rPr>
          <w:rFonts w:ascii="Times New Roman" w:eastAsia="楷体_GB2312" w:hAnsi="Times New Roman" w:cs="Times New Roman" w:hint="eastAsia"/>
          <w:sz w:val="32"/>
          <w:szCs w:val="32"/>
        </w:rPr>
        <w:t>贴</w:t>
      </w:r>
      <w:r>
        <w:rPr>
          <w:rFonts w:ascii="Times New Roman" w:eastAsia="楷体_GB2312" w:hAnsi="Times New Roman" w:cs="Times New Roman"/>
          <w:sz w:val="32"/>
          <w:szCs w:val="32"/>
        </w:rPr>
        <w:t>标准。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省级资金实行定额补贴，补贴比例总体不超过单机价格的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20%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，中央和省级补贴累加不超过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50%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>
        <w:rPr>
          <w:rFonts w:ascii="Times New Roman" w:eastAsia="仿宋_GB2312" w:hAnsi="Times New Roman" w:cs="Times New Roman"/>
          <w:sz w:val="32"/>
          <w:szCs w:val="32"/>
        </w:rPr>
        <w:t>玉米收获机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最高</w:t>
      </w:r>
      <w:r>
        <w:rPr>
          <w:rFonts w:ascii="Times New Roman" w:eastAsia="仿宋_GB2312" w:hAnsi="Times New Roman" w:cs="Times New Roman"/>
          <w:sz w:val="32"/>
          <w:szCs w:val="32"/>
        </w:rPr>
        <w:t>补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贴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5</w:t>
      </w:r>
      <w:r>
        <w:rPr>
          <w:rFonts w:ascii="Times New Roman" w:eastAsia="仿宋_GB2312" w:hAnsi="Times New Roman" w:cs="Times New Roman"/>
          <w:sz w:val="32"/>
          <w:szCs w:val="32"/>
        </w:rPr>
        <w:t>万元、水稻收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割</w:t>
      </w:r>
      <w:r>
        <w:rPr>
          <w:rFonts w:ascii="Times New Roman" w:eastAsia="仿宋_GB2312" w:hAnsi="Times New Roman" w:cs="Times New Roman"/>
          <w:sz w:val="32"/>
          <w:szCs w:val="32"/>
        </w:rPr>
        <w:t>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最高</w:t>
      </w:r>
      <w:r>
        <w:rPr>
          <w:rFonts w:ascii="Times New Roman" w:eastAsia="仿宋_GB2312" w:hAnsi="Times New Roman" w:cs="Times New Roman"/>
          <w:sz w:val="32"/>
          <w:szCs w:val="32"/>
        </w:rPr>
        <w:t>补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贴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万元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；玉米收获机</w:t>
      </w:r>
      <w:r>
        <w:rPr>
          <w:rFonts w:ascii="Times New Roman" w:eastAsia="仿宋_GB2312" w:hAnsi="Times New Roman" w:cs="Times New Roman"/>
          <w:sz w:val="32"/>
          <w:szCs w:val="32"/>
        </w:rPr>
        <w:t>加装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辅助喂入装置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补贴比例不超过</w:t>
      </w:r>
      <w:r>
        <w:rPr>
          <w:rFonts w:ascii="Times New Roman" w:eastAsia="仿宋_GB2312" w:hAnsi="Times New Roman" w:cs="Times New Roman"/>
          <w:sz w:val="32"/>
          <w:szCs w:val="32"/>
        </w:rPr>
        <w:t>加装费用</w:t>
      </w:r>
      <w:r>
        <w:rPr>
          <w:rFonts w:ascii="Times New Roman" w:eastAsia="仿宋_GB2312" w:hAnsi="Times New Roman" w:cs="Times New Roman"/>
          <w:sz w:val="32"/>
          <w:szCs w:val="32"/>
        </w:rPr>
        <w:t>50%</w:t>
      </w:r>
      <w:r>
        <w:rPr>
          <w:rFonts w:ascii="Times New Roman" w:eastAsia="仿宋_GB2312" w:hAnsi="Times New Roman" w:cs="Times New Roman"/>
          <w:sz w:val="32"/>
          <w:szCs w:val="32"/>
        </w:rPr>
        <w:t>，每台（套）最高补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贴</w:t>
      </w:r>
      <w:r>
        <w:rPr>
          <w:rFonts w:ascii="Times New Roman" w:eastAsia="仿宋_GB2312" w:hAnsi="Times New Roman" w:cs="Times New Roman"/>
          <w:sz w:val="32"/>
          <w:szCs w:val="32"/>
        </w:rPr>
        <w:t>额</w:t>
      </w:r>
      <w:r>
        <w:rPr>
          <w:rFonts w:ascii="Times New Roman" w:eastAsia="仿宋_GB2312" w:hAnsi="Times New Roman" w:cs="Times New Roman"/>
          <w:sz w:val="32"/>
          <w:szCs w:val="32"/>
        </w:rPr>
        <w:t>0.4</w:t>
      </w:r>
      <w:r>
        <w:rPr>
          <w:rFonts w:ascii="Times New Roman" w:eastAsia="仿宋_GB2312" w:hAnsi="Times New Roman" w:cs="Times New Roman"/>
          <w:sz w:val="32"/>
          <w:szCs w:val="32"/>
        </w:rPr>
        <w:t>万元。</w:t>
      </w:r>
    </w:p>
    <w:p w:rsidR="00103BD5" w:rsidRDefault="009B3575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具体补贴产品的生产企业、产品型号及补贴额等相关信息，由吉林省农业农村厅另行公布</w:t>
      </w:r>
      <w:r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103BD5" w:rsidRDefault="009B3575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楷体_GB2312" w:hAnsi="Times New Roman" w:cs="Times New Roman" w:hint="eastAsia"/>
          <w:sz w:val="32"/>
          <w:szCs w:val="32"/>
        </w:rPr>
        <w:t>（五）</w:t>
      </w:r>
      <w:r>
        <w:rPr>
          <w:rFonts w:ascii="Times New Roman" w:eastAsia="楷体_GB2312" w:hAnsi="Times New Roman" w:cs="Times New Roman"/>
          <w:color w:val="000000"/>
          <w:kern w:val="0"/>
          <w:sz w:val="32"/>
          <w:szCs w:val="32"/>
        </w:rPr>
        <w:t>资金</w:t>
      </w:r>
      <w:r>
        <w:rPr>
          <w:rFonts w:ascii="Times New Roman" w:eastAsia="楷体_GB2312" w:hAnsi="Times New Roman" w:cs="Times New Roman" w:hint="eastAsia"/>
          <w:color w:val="000000"/>
          <w:kern w:val="0"/>
          <w:sz w:val="32"/>
          <w:szCs w:val="32"/>
        </w:rPr>
        <w:t>安排</w:t>
      </w:r>
      <w:r>
        <w:rPr>
          <w:rFonts w:ascii="Times New Roman" w:eastAsia="楷体_GB2312" w:hAnsi="Times New Roman" w:cs="Times New Roman" w:hint="eastAsia"/>
          <w:sz w:val="32"/>
          <w:szCs w:val="32"/>
        </w:rPr>
        <w:t>。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根据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各地受灾情况、收获机装备需求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预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下达指导性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补贴资金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指标计划。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补贴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重点</w:t>
      </w:r>
      <w:r>
        <w:rPr>
          <w:rFonts w:ascii="Times New Roman" w:eastAsia="仿宋_GB2312" w:hAnsi="Times New Roman" w:cs="Times New Roman"/>
          <w:sz w:val="32"/>
          <w:szCs w:val="32"/>
        </w:rPr>
        <w:t>向规模化种植大户、家庭农场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、农机合作社、农机大户等</w:t>
      </w:r>
      <w:r>
        <w:rPr>
          <w:rFonts w:ascii="Times New Roman" w:eastAsia="仿宋_GB2312" w:hAnsi="Times New Roman" w:cs="Times New Roman"/>
          <w:sz w:val="32"/>
          <w:szCs w:val="32"/>
        </w:rPr>
        <w:t>倾斜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补贴资金实行专款专用，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lastRenderedPageBreak/>
        <w:t>各级农业农村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和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财政部门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要抓紧组织落实，及时兑付补贴资金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。</w:t>
      </w:r>
    </w:p>
    <w:p w:rsidR="00103BD5" w:rsidRDefault="009B3575">
      <w:pPr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楷体_GB2312" w:hAnsi="Times New Roman" w:cs="Times New Roman" w:hint="eastAsia"/>
          <w:sz w:val="32"/>
          <w:szCs w:val="32"/>
        </w:rPr>
        <w:t>（六）</w:t>
      </w:r>
      <w:r>
        <w:rPr>
          <w:rFonts w:ascii="Times New Roman" w:eastAsia="楷体_GB2312" w:hAnsi="Times New Roman" w:cs="Times New Roman" w:hint="eastAsia"/>
          <w:sz w:val="32"/>
          <w:szCs w:val="32"/>
        </w:rPr>
        <w:t>补贴核验。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产品核验按《吉林省农机购置补贴产品核验规程（暂行）》（吉农机发〔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2020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〕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10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号）操作。申请办理收获机械省级补贴时，需附加《省级补贴资金申请表》和《企业销售承诺书》；申请办理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加装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辅助喂入装置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补贴时，提供《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省级补贴资金申请表</w:t>
      </w:r>
      <w:r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</w:rPr>
        <w:t>》和加装费用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全额发票。</w:t>
      </w:r>
    </w:p>
    <w:p w:rsidR="00103BD5" w:rsidRDefault="009B3575">
      <w:pPr>
        <w:spacing w:line="60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三、工作措施</w:t>
      </w:r>
    </w:p>
    <w:p w:rsidR="00103BD5" w:rsidRDefault="009B3575">
      <w:pPr>
        <w:spacing w:line="600" w:lineRule="exact"/>
        <w:ind w:firstLine="63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楷体_GB2312" w:hAnsi="Times New Roman" w:cs="Times New Roman"/>
          <w:color w:val="000000"/>
          <w:kern w:val="0"/>
          <w:sz w:val="32"/>
          <w:szCs w:val="32"/>
        </w:rPr>
        <w:t>（一）加强领导，密切配合。</w:t>
      </w:r>
      <w:r>
        <w:rPr>
          <w:rFonts w:ascii="Times New Roman" w:eastAsia="仿宋_GB2312" w:hAnsi="Times New Roman" w:cs="Times New Roman"/>
          <w:sz w:val="32"/>
          <w:szCs w:val="32"/>
        </w:rPr>
        <w:t>各级农</w:t>
      </w:r>
      <w:r>
        <w:rPr>
          <w:rFonts w:ascii="Times New Roman" w:eastAsia="仿宋_GB2312" w:hAnsi="Times New Roman" w:cs="Times New Roman"/>
          <w:sz w:val="32"/>
          <w:szCs w:val="32"/>
        </w:rPr>
        <w:t>业农村</w:t>
      </w:r>
      <w:r>
        <w:rPr>
          <w:rFonts w:ascii="Times New Roman" w:eastAsia="仿宋_GB2312" w:hAnsi="Times New Roman" w:cs="Times New Roman"/>
          <w:sz w:val="32"/>
          <w:szCs w:val="32"/>
        </w:rPr>
        <w:t>主管部门、财政部门要切实加强组织领导，密切沟通配合，明确职责分工，形成工作合力。各级</w:t>
      </w:r>
      <w:r>
        <w:rPr>
          <w:rFonts w:ascii="Times New Roman" w:eastAsia="仿宋_GB2312" w:hAnsi="Times New Roman" w:cs="Times New Roman"/>
          <w:sz w:val="32"/>
          <w:szCs w:val="32"/>
        </w:rPr>
        <w:t>农业农村</w:t>
      </w:r>
      <w:r>
        <w:rPr>
          <w:rFonts w:ascii="Times New Roman" w:eastAsia="仿宋_GB2312" w:hAnsi="Times New Roman" w:cs="Times New Roman"/>
          <w:sz w:val="32"/>
          <w:szCs w:val="32"/>
        </w:rPr>
        <w:t>主管部门要公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开透明</w:t>
      </w:r>
      <w:r>
        <w:rPr>
          <w:rFonts w:ascii="Times New Roman" w:eastAsia="仿宋_GB2312" w:hAnsi="Times New Roman" w:cs="Times New Roman"/>
          <w:sz w:val="32"/>
          <w:szCs w:val="32"/>
        </w:rPr>
        <w:t>补贴</w:t>
      </w:r>
      <w:r>
        <w:rPr>
          <w:rFonts w:ascii="Times New Roman" w:eastAsia="仿宋_GB2312" w:hAnsi="Times New Roman" w:cs="Times New Roman"/>
          <w:sz w:val="32"/>
          <w:szCs w:val="32"/>
        </w:rPr>
        <w:t>政策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，确保补贴政策快速、有效实施。</w:t>
      </w:r>
    </w:p>
    <w:p w:rsidR="00103BD5" w:rsidRDefault="009B3575">
      <w:pPr>
        <w:spacing w:line="600" w:lineRule="exact"/>
        <w:ind w:firstLine="63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楷体_GB2312" w:hAnsi="Times New Roman" w:cs="Times New Roman"/>
          <w:color w:val="000000"/>
          <w:kern w:val="0"/>
          <w:sz w:val="32"/>
          <w:szCs w:val="32"/>
        </w:rPr>
        <w:t>（</w:t>
      </w:r>
      <w:r>
        <w:rPr>
          <w:rFonts w:ascii="Times New Roman" w:eastAsia="楷体_GB2312" w:hAnsi="Times New Roman" w:cs="Times New Roman" w:hint="eastAsia"/>
          <w:color w:val="000000"/>
          <w:kern w:val="0"/>
          <w:sz w:val="32"/>
          <w:szCs w:val="32"/>
        </w:rPr>
        <w:t>二</w:t>
      </w:r>
      <w:r>
        <w:rPr>
          <w:rFonts w:ascii="Times New Roman" w:eastAsia="楷体_GB2312" w:hAnsi="Times New Roman" w:cs="Times New Roman"/>
          <w:color w:val="000000"/>
          <w:kern w:val="0"/>
          <w:sz w:val="32"/>
          <w:szCs w:val="32"/>
        </w:rPr>
        <w:t>）公开信息，接受监督。</w:t>
      </w:r>
      <w:r>
        <w:rPr>
          <w:rFonts w:ascii="Times New Roman" w:eastAsia="仿宋_GB2312" w:hAnsi="Times New Roman" w:cs="Times New Roman"/>
          <w:sz w:val="32"/>
          <w:szCs w:val="32"/>
        </w:rPr>
        <w:t>各级</w:t>
      </w:r>
      <w:r>
        <w:rPr>
          <w:rFonts w:ascii="Times New Roman" w:eastAsia="仿宋_GB2312" w:hAnsi="Times New Roman" w:cs="Times New Roman"/>
          <w:sz w:val="32"/>
          <w:szCs w:val="32"/>
        </w:rPr>
        <w:t>农业农村</w:t>
      </w:r>
      <w:r>
        <w:rPr>
          <w:rFonts w:ascii="Times New Roman" w:eastAsia="仿宋_GB2312" w:hAnsi="Times New Roman" w:cs="Times New Roman"/>
          <w:sz w:val="32"/>
          <w:szCs w:val="32"/>
        </w:rPr>
        <w:t>主管部门要进一步加强政策宣传，将补贴方案下发到乡（镇、街道），宣传到村组，扩大社会公众知晓度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，要</w:t>
      </w:r>
      <w:r>
        <w:rPr>
          <w:rFonts w:ascii="Times New Roman" w:eastAsia="仿宋_GB2312" w:hAnsi="Times New Roman" w:cs="Times New Roman"/>
          <w:sz w:val="32"/>
          <w:szCs w:val="32"/>
        </w:rPr>
        <w:t>对申请补贴者信息进行公示，全面公开</w:t>
      </w:r>
      <w:r>
        <w:rPr>
          <w:rFonts w:ascii="Times New Roman" w:eastAsia="仿宋_GB2312" w:hAnsi="Times New Roman" w:cs="Times New Roman"/>
          <w:sz w:val="32"/>
          <w:szCs w:val="32"/>
        </w:rPr>
        <w:t>，接受社会监督。</w:t>
      </w:r>
    </w:p>
    <w:p w:rsidR="00103BD5" w:rsidRDefault="009B3575">
      <w:pPr>
        <w:spacing w:line="600" w:lineRule="exact"/>
        <w:ind w:firstLine="63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Times New Roman" w:eastAsia="楷体_GB2312" w:hAnsi="Times New Roman" w:cs="Times New Roman"/>
          <w:color w:val="000000"/>
          <w:kern w:val="0"/>
          <w:sz w:val="32"/>
          <w:szCs w:val="32"/>
        </w:rPr>
        <w:t>（</w:t>
      </w:r>
      <w:r>
        <w:rPr>
          <w:rFonts w:ascii="Times New Roman" w:eastAsia="楷体_GB2312" w:hAnsi="Times New Roman" w:cs="Times New Roman" w:hint="eastAsia"/>
          <w:color w:val="000000"/>
          <w:kern w:val="0"/>
          <w:sz w:val="32"/>
          <w:szCs w:val="32"/>
        </w:rPr>
        <w:t>三</w:t>
      </w:r>
      <w:r>
        <w:rPr>
          <w:rFonts w:ascii="Times New Roman" w:eastAsia="楷体_GB2312" w:hAnsi="Times New Roman" w:cs="Times New Roman"/>
          <w:color w:val="000000"/>
          <w:kern w:val="0"/>
          <w:sz w:val="32"/>
          <w:szCs w:val="32"/>
        </w:rPr>
        <w:t>）加强监管，严惩违规。</w:t>
      </w:r>
      <w:r>
        <w:rPr>
          <w:rFonts w:ascii="Times New Roman" w:eastAsia="仿宋_GB2312" w:hAnsi="Times New Roman" w:cs="Times New Roman"/>
          <w:sz w:val="32"/>
          <w:szCs w:val="32"/>
        </w:rPr>
        <w:t>各级</w:t>
      </w:r>
      <w:r>
        <w:rPr>
          <w:rFonts w:ascii="Times New Roman" w:eastAsia="仿宋_GB2312" w:hAnsi="Times New Roman" w:cs="Times New Roman"/>
          <w:sz w:val="32"/>
          <w:szCs w:val="32"/>
        </w:rPr>
        <w:t>农业农村、</w:t>
      </w:r>
      <w:r>
        <w:rPr>
          <w:rFonts w:ascii="Times New Roman" w:eastAsia="仿宋_GB2312" w:hAnsi="Times New Roman" w:cs="Times New Roman"/>
          <w:sz w:val="32"/>
          <w:szCs w:val="32"/>
        </w:rPr>
        <w:t>财政部门要强化监督制约，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按照各自职责要求，切实</w:t>
      </w:r>
      <w:r>
        <w:rPr>
          <w:rFonts w:ascii="Times New Roman" w:eastAsia="仿宋_GB2312" w:hAnsi="Times New Roman" w:cs="Times New Roman"/>
          <w:sz w:val="32"/>
          <w:szCs w:val="32"/>
        </w:rPr>
        <w:t>履行监管责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任</w:t>
      </w:r>
      <w:r>
        <w:rPr>
          <w:rFonts w:ascii="Times New Roman" w:eastAsia="仿宋_GB2312" w:hAnsi="Times New Roman" w:cs="Times New Roman"/>
          <w:sz w:val="32"/>
          <w:szCs w:val="32"/>
        </w:rPr>
        <w:t>，加强专项督导检查力度，发现问题迅速处理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，重大事项报同级政府</w:t>
      </w:r>
      <w:r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103BD5" w:rsidRDefault="00103BD5">
      <w:pPr>
        <w:spacing w:line="600" w:lineRule="exact"/>
        <w:jc w:val="left"/>
        <w:rPr>
          <w:rFonts w:ascii="Times New Roman" w:hAnsi="Times New Roman" w:cs="Times New Roman"/>
          <w:sz w:val="44"/>
          <w:szCs w:val="44"/>
        </w:rPr>
      </w:pPr>
    </w:p>
    <w:p w:rsidR="00103BD5" w:rsidRDefault="00103BD5">
      <w:pPr>
        <w:spacing w:line="600" w:lineRule="exact"/>
        <w:jc w:val="left"/>
        <w:rPr>
          <w:rFonts w:ascii="Times New Roman" w:hAnsi="Times New Roman" w:cs="Times New Roman"/>
          <w:sz w:val="44"/>
          <w:szCs w:val="44"/>
        </w:rPr>
      </w:pPr>
    </w:p>
    <w:p w:rsidR="00103BD5" w:rsidRDefault="00103BD5">
      <w:pPr>
        <w:rPr>
          <w:rFonts w:asciiTheme="majorEastAsia" w:eastAsiaTheme="majorEastAsia" w:hAnsiTheme="majorEastAsia" w:cstheme="majorEastAsia"/>
          <w:sz w:val="32"/>
          <w:szCs w:val="32"/>
        </w:rPr>
      </w:pPr>
    </w:p>
    <w:p w:rsidR="00103BD5" w:rsidRDefault="009B3575">
      <w:pPr>
        <w:jc w:val="center"/>
        <w:rPr>
          <w:rFonts w:ascii="方正小标宋_GBK" w:eastAsia="方正小标宋_GBK" w:hAnsi="方正小标宋_GBK" w:cs="方正小标宋_GBK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</w:rPr>
        <w:lastRenderedPageBreak/>
        <w:t>省级补贴资金申请表</w:t>
      </w:r>
    </w:p>
    <w:tbl>
      <w:tblPr>
        <w:tblStyle w:val="a5"/>
        <w:tblW w:w="9108" w:type="dxa"/>
        <w:jc w:val="center"/>
        <w:tblInd w:w="-700" w:type="dxa"/>
        <w:tblLayout w:type="fixed"/>
        <w:tblLook w:val="04A0" w:firstRow="1" w:lastRow="0" w:firstColumn="1" w:lastColumn="0" w:noHBand="0" w:noVBand="1"/>
      </w:tblPr>
      <w:tblGrid>
        <w:gridCol w:w="2538"/>
        <w:gridCol w:w="2310"/>
        <w:gridCol w:w="1943"/>
        <w:gridCol w:w="2317"/>
      </w:tblGrid>
      <w:tr w:rsidR="00103BD5">
        <w:trPr>
          <w:trHeight w:val="578"/>
          <w:jc w:val="center"/>
        </w:trPr>
        <w:tc>
          <w:tcPr>
            <w:tcW w:w="2538" w:type="dxa"/>
            <w:vAlign w:val="center"/>
          </w:tcPr>
          <w:p w:rsidR="00103BD5" w:rsidRDefault="009B3575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申请人姓名</w:t>
            </w:r>
          </w:p>
        </w:tc>
        <w:tc>
          <w:tcPr>
            <w:tcW w:w="2310" w:type="dxa"/>
            <w:vAlign w:val="center"/>
          </w:tcPr>
          <w:p w:rsidR="00103BD5" w:rsidRDefault="00103BD5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43" w:type="dxa"/>
            <w:vAlign w:val="center"/>
          </w:tcPr>
          <w:p w:rsidR="00103BD5" w:rsidRDefault="009B3575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317" w:type="dxa"/>
            <w:vAlign w:val="center"/>
          </w:tcPr>
          <w:p w:rsidR="00103BD5" w:rsidRDefault="00103BD5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103BD5">
        <w:trPr>
          <w:trHeight w:val="590"/>
          <w:jc w:val="center"/>
        </w:trPr>
        <w:tc>
          <w:tcPr>
            <w:tcW w:w="2538" w:type="dxa"/>
            <w:vAlign w:val="center"/>
          </w:tcPr>
          <w:p w:rsidR="00103BD5" w:rsidRDefault="009B3575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家庭住址</w:t>
            </w:r>
          </w:p>
        </w:tc>
        <w:tc>
          <w:tcPr>
            <w:tcW w:w="2310" w:type="dxa"/>
            <w:vAlign w:val="center"/>
          </w:tcPr>
          <w:p w:rsidR="00103BD5" w:rsidRDefault="00103BD5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43" w:type="dxa"/>
            <w:vAlign w:val="center"/>
          </w:tcPr>
          <w:p w:rsidR="00103BD5" w:rsidRDefault="009B3575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317" w:type="dxa"/>
            <w:vAlign w:val="center"/>
          </w:tcPr>
          <w:p w:rsidR="00103BD5" w:rsidRDefault="00103BD5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103BD5">
        <w:trPr>
          <w:trHeight w:val="626"/>
          <w:jc w:val="center"/>
        </w:trPr>
        <w:tc>
          <w:tcPr>
            <w:tcW w:w="2538" w:type="dxa"/>
            <w:vAlign w:val="center"/>
          </w:tcPr>
          <w:p w:rsidR="00103BD5" w:rsidRDefault="009B3575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收获机型号</w:t>
            </w:r>
          </w:p>
        </w:tc>
        <w:tc>
          <w:tcPr>
            <w:tcW w:w="2310" w:type="dxa"/>
            <w:vAlign w:val="center"/>
          </w:tcPr>
          <w:p w:rsidR="00103BD5" w:rsidRDefault="00103BD5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43" w:type="dxa"/>
            <w:vAlign w:val="center"/>
          </w:tcPr>
          <w:p w:rsidR="00103BD5" w:rsidRDefault="009B3575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收获机牌照</w:t>
            </w:r>
          </w:p>
        </w:tc>
        <w:tc>
          <w:tcPr>
            <w:tcW w:w="2317" w:type="dxa"/>
            <w:vAlign w:val="center"/>
          </w:tcPr>
          <w:p w:rsidR="00103BD5" w:rsidRDefault="00103BD5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103BD5">
        <w:trPr>
          <w:trHeight w:val="1118"/>
          <w:jc w:val="center"/>
        </w:trPr>
        <w:tc>
          <w:tcPr>
            <w:tcW w:w="2538" w:type="dxa"/>
            <w:vAlign w:val="center"/>
          </w:tcPr>
          <w:p w:rsidR="00103BD5" w:rsidRDefault="009B3575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新购（加装）辅助喂入装置情况</w:t>
            </w:r>
          </w:p>
        </w:tc>
        <w:tc>
          <w:tcPr>
            <w:tcW w:w="2310" w:type="dxa"/>
            <w:vAlign w:val="center"/>
          </w:tcPr>
          <w:p w:rsidR="00103BD5" w:rsidRDefault="00103BD5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43" w:type="dxa"/>
            <w:vAlign w:val="center"/>
          </w:tcPr>
          <w:p w:rsidR="00103BD5" w:rsidRDefault="009B3575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省级补贴额（元）</w:t>
            </w:r>
          </w:p>
        </w:tc>
        <w:tc>
          <w:tcPr>
            <w:tcW w:w="2317" w:type="dxa"/>
            <w:vAlign w:val="center"/>
          </w:tcPr>
          <w:p w:rsidR="00103BD5" w:rsidRDefault="00103BD5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103BD5">
        <w:trPr>
          <w:trHeight w:val="651"/>
          <w:jc w:val="center"/>
        </w:trPr>
        <w:tc>
          <w:tcPr>
            <w:tcW w:w="2538" w:type="dxa"/>
            <w:vAlign w:val="center"/>
          </w:tcPr>
          <w:p w:rsidR="00103BD5" w:rsidRDefault="009B3575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作业面积</w:t>
            </w:r>
          </w:p>
        </w:tc>
        <w:tc>
          <w:tcPr>
            <w:tcW w:w="2310" w:type="dxa"/>
            <w:vAlign w:val="center"/>
          </w:tcPr>
          <w:p w:rsidR="00103BD5" w:rsidRDefault="00103BD5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43" w:type="dxa"/>
            <w:vAlign w:val="center"/>
          </w:tcPr>
          <w:p w:rsidR="00103BD5" w:rsidRDefault="009B3575">
            <w:pPr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作业地点</w:t>
            </w:r>
          </w:p>
        </w:tc>
        <w:tc>
          <w:tcPr>
            <w:tcW w:w="2317" w:type="dxa"/>
            <w:vAlign w:val="center"/>
          </w:tcPr>
          <w:p w:rsidR="00103BD5" w:rsidRDefault="00103BD5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103BD5">
        <w:trPr>
          <w:trHeight w:val="2825"/>
          <w:jc w:val="center"/>
        </w:trPr>
        <w:tc>
          <w:tcPr>
            <w:tcW w:w="4848" w:type="dxa"/>
            <w:gridSpan w:val="2"/>
          </w:tcPr>
          <w:p w:rsidR="00103BD5" w:rsidRDefault="009B3575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机主与新购（加装）收获机合影照片（水印照片）</w:t>
            </w:r>
          </w:p>
        </w:tc>
        <w:tc>
          <w:tcPr>
            <w:tcW w:w="4260" w:type="dxa"/>
            <w:gridSpan w:val="2"/>
          </w:tcPr>
          <w:p w:rsidR="00103BD5" w:rsidRDefault="009B3575">
            <w:pPr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机械机收现场作业照片</w:t>
            </w:r>
          </w:p>
          <w:p w:rsidR="00103BD5" w:rsidRDefault="009B3575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（水印照片）</w:t>
            </w:r>
          </w:p>
        </w:tc>
      </w:tr>
      <w:tr w:rsidR="00103BD5">
        <w:trPr>
          <w:trHeight w:val="4098"/>
          <w:jc w:val="center"/>
        </w:trPr>
        <w:tc>
          <w:tcPr>
            <w:tcW w:w="4848" w:type="dxa"/>
            <w:gridSpan w:val="2"/>
            <w:vAlign w:val="center"/>
          </w:tcPr>
          <w:p w:rsidR="00103BD5" w:rsidRDefault="009B3575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验收意见：</w:t>
            </w:r>
          </w:p>
          <w:p w:rsidR="00103BD5" w:rsidRDefault="009B3575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检查验收人签字（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人以上）</w:t>
            </w:r>
          </w:p>
          <w:p w:rsidR="00103BD5" w:rsidRDefault="00103BD5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103BD5" w:rsidRDefault="00103BD5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103BD5" w:rsidRDefault="009B3575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负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责人签字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单位盖章</w:t>
            </w:r>
          </w:p>
          <w:p w:rsidR="00103BD5" w:rsidRDefault="009B3575">
            <w:pPr>
              <w:ind w:firstLineChars="800" w:firstLine="224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日</w:t>
            </w:r>
          </w:p>
        </w:tc>
        <w:tc>
          <w:tcPr>
            <w:tcW w:w="4260" w:type="dxa"/>
            <w:gridSpan w:val="2"/>
            <w:vAlign w:val="center"/>
          </w:tcPr>
          <w:p w:rsidR="00103BD5" w:rsidRDefault="009B3575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县（市）区农业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农村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或农机部门审核意见：</w:t>
            </w:r>
          </w:p>
          <w:p w:rsidR="00103BD5" w:rsidRDefault="00103BD5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103BD5" w:rsidRDefault="00103BD5" w:rsidP="00125F43">
            <w:pPr>
              <w:ind w:left="840" w:hangingChars="300" w:hanging="84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103BD5" w:rsidRDefault="009B3575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负责人签字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单位盖章</w:t>
            </w:r>
          </w:p>
          <w:p w:rsidR="00103BD5" w:rsidRDefault="009B3575">
            <w:pPr>
              <w:ind w:firstLineChars="600" w:firstLine="168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日</w:t>
            </w:r>
          </w:p>
        </w:tc>
      </w:tr>
    </w:tbl>
    <w:p w:rsidR="00103BD5" w:rsidRDefault="00103BD5">
      <w:pPr>
        <w:spacing w:line="600" w:lineRule="exact"/>
        <w:rPr>
          <w:rFonts w:ascii="仿宋_GB2312" w:eastAsia="仿宋_GB2312" w:hAnsi="仿宋_GB2312" w:cs="仿宋_GB2312"/>
          <w:sz w:val="28"/>
          <w:szCs w:val="28"/>
        </w:rPr>
      </w:pPr>
    </w:p>
    <w:p w:rsidR="00103BD5" w:rsidRDefault="00103BD5">
      <w:pPr>
        <w:spacing w:line="600" w:lineRule="exact"/>
        <w:rPr>
          <w:rFonts w:ascii="仿宋_GB2312" w:eastAsia="仿宋_GB2312" w:hAnsi="仿宋_GB2312" w:cs="仿宋_GB2312"/>
          <w:sz w:val="28"/>
          <w:szCs w:val="28"/>
        </w:rPr>
      </w:pPr>
    </w:p>
    <w:p w:rsidR="00103BD5" w:rsidRDefault="009B3575">
      <w:pPr>
        <w:jc w:val="center"/>
        <w:rPr>
          <w:rFonts w:ascii="Times New Roman" w:hAnsi="Times New Roman" w:cs="Times New Roman"/>
        </w:rPr>
      </w:pPr>
      <w:r>
        <w:rPr>
          <w:rFonts w:ascii="Times New Roman" w:eastAsia="方正小标宋_GBK" w:hAnsi="Times New Roman" w:cs="Times New Roman" w:hint="eastAsia"/>
          <w:sz w:val="44"/>
          <w:szCs w:val="44"/>
        </w:rPr>
        <w:lastRenderedPageBreak/>
        <w:t>企业</w:t>
      </w:r>
      <w:r>
        <w:rPr>
          <w:rFonts w:ascii="Times New Roman" w:eastAsia="方正小标宋_GBK" w:hAnsi="Times New Roman" w:cs="Times New Roman"/>
          <w:sz w:val="44"/>
          <w:szCs w:val="44"/>
        </w:rPr>
        <w:t>销售承诺书（</w:t>
      </w:r>
      <w:r>
        <w:rPr>
          <w:rFonts w:ascii="Times New Roman" w:eastAsia="方正小标宋_GBK" w:hAnsi="Times New Roman" w:cs="Times New Roman" w:hint="eastAsia"/>
          <w:sz w:val="44"/>
          <w:szCs w:val="44"/>
        </w:rPr>
        <w:t>样式</w:t>
      </w:r>
      <w:r>
        <w:rPr>
          <w:rFonts w:ascii="Times New Roman" w:eastAsia="方正小标宋_GBK" w:hAnsi="Times New Roman" w:cs="Times New Roman"/>
          <w:sz w:val="44"/>
          <w:szCs w:val="44"/>
        </w:rPr>
        <w:t>）</w:t>
      </w:r>
    </w:p>
    <w:p w:rsidR="00103BD5" w:rsidRDefault="00103BD5">
      <w:pPr>
        <w:rPr>
          <w:rFonts w:ascii="Times New Roman" w:hAnsi="Times New Roman" w:cs="Times New Roman"/>
        </w:rPr>
      </w:pPr>
    </w:p>
    <w:p w:rsidR="00103BD5" w:rsidRDefault="009B3575">
      <w:pPr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  <w:u w:val="thick"/>
        </w:rPr>
        <w:t xml:space="preserve">       </w:t>
      </w:r>
      <w:r>
        <w:rPr>
          <w:rFonts w:ascii="Times New Roman" w:eastAsia="仿宋_GB2312" w:hAnsi="Times New Roman" w:cs="Times New Roman"/>
          <w:sz w:val="32"/>
          <w:szCs w:val="32"/>
        </w:rPr>
        <w:t>购机者</w:t>
      </w:r>
    </w:p>
    <w:p w:rsidR="00103BD5" w:rsidRDefault="009B3575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我们郑重承诺：</w:t>
      </w:r>
    </w:p>
    <w:p w:rsidR="00103BD5" w:rsidRDefault="009B3575">
      <w:pPr>
        <w:numPr>
          <w:ilvl w:val="0"/>
          <w:numId w:val="1"/>
        </w:num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本企业销售给你的</w:t>
      </w:r>
      <w:r>
        <w:rPr>
          <w:rFonts w:ascii="Times New Roman" w:eastAsia="仿宋_GB2312" w:hAnsi="Times New Roman" w:cs="Times New Roman"/>
          <w:sz w:val="32"/>
          <w:szCs w:val="32"/>
          <w:u w:val="thick"/>
        </w:rPr>
        <w:t xml:space="preserve">      </w:t>
      </w:r>
      <w:r>
        <w:rPr>
          <w:rFonts w:ascii="Times New Roman" w:eastAsia="仿宋_GB2312" w:hAnsi="Times New Roman" w:cs="Times New Roman"/>
          <w:sz w:val="32"/>
          <w:szCs w:val="32"/>
        </w:rPr>
        <w:t>型号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（玉米收获机、水稻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收割机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）</w:t>
      </w:r>
      <w:r>
        <w:rPr>
          <w:rFonts w:ascii="Times New Roman" w:eastAsia="仿宋_GB2312" w:hAnsi="Times New Roman" w:cs="Times New Roman"/>
          <w:sz w:val="32"/>
          <w:szCs w:val="32"/>
        </w:rPr>
        <w:t>产品，已</w:t>
      </w:r>
      <w:r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在吉林</w:t>
      </w:r>
      <w:r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省</w:t>
      </w:r>
      <w:r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2020</w:t>
      </w:r>
      <w:r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年农机购置补贴辅助管理系统</w:t>
      </w:r>
      <w:r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中可正常办理</w:t>
      </w:r>
      <w:r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补贴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103BD5" w:rsidRDefault="009B3575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二、</w:t>
      </w:r>
      <w:r>
        <w:rPr>
          <w:rFonts w:ascii="Times New Roman" w:eastAsia="仿宋_GB2312" w:hAnsi="Times New Roman" w:cs="Times New Roman"/>
          <w:sz w:val="32"/>
          <w:szCs w:val="32"/>
        </w:rPr>
        <w:t>该产品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（机型）</w:t>
      </w:r>
      <w:r>
        <w:rPr>
          <w:rFonts w:ascii="Times New Roman" w:eastAsia="仿宋_GB2312" w:hAnsi="Times New Roman" w:cs="Times New Roman"/>
          <w:sz w:val="32"/>
          <w:szCs w:val="32"/>
        </w:rPr>
        <w:t>具有收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获</w:t>
      </w:r>
      <w:r>
        <w:rPr>
          <w:rFonts w:ascii="Times New Roman" w:eastAsia="仿宋_GB2312" w:hAnsi="Times New Roman" w:cs="Times New Roman"/>
          <w:sz w:val="32"/>
          <w:szCs w:val="32"/>
        </w:rPr>
        <w:t>受灾倒伏农作物的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良好性能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。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玉米收获机</w:t>
      </w:r>
      <w:r>
        <w:rPr>
          <w:rFonts w:ascii="Times New Roman" w:eastAsia="仿宋_GB2312" w:hAnsi="Times New Roman" w:cs="Times New Roman"/>
          <w:sz w:val="32"/>
          <w:szCs w:val="32"/>
        </w:rPr>
        <w:t>具备挑扶秸秆并将果穗送入割台功能，能收获倒伏的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玉米</w:t>
      </w:r>
      <w:r>
        <w:rPr>
          <w:rFonts w:ascii="Times New Roman" w:eastAsia="仿宋_GB2312" w:hAnsi="Times New Roman" w:cs="Times New Roman"/>
          <w:sz w:val="32"/>
          <w:szCs w:val="32"/>
        </w:rPr>
        <w:t>作物，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收获作业损失较少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103BD5" w:rsidRDefault="009B3575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三、</w:t>
      </w:r>
      <w:r>
        <w:rPr>
          <w:rFonts w:ascii="Times New Roman" w:eastAsia="仿宋_GB2312" w:hAnsi="Times New Roman" w:cs="Times New Roman"/>
          <w:sz w:val="32"/>
          <w:szCs w:val="32"/>
        </w:rPr>
        <w:t>本企业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授权的</w:t>
      </w:r>
      <w:r>
        <w:rPr>
          <w:rFonts w:ascii="Times New Roman" w:eastAsia="仿宋_GB2312" w:hAnsi="Times New Roman" w:cs="Times New Roman"/>
          <w:sz w:val="32"/>
          <w:szCs w:val="32"/>
        </w:rPr>
        <w:t>经销商出具的发票、合格证、机具信息等真实有效、符合规定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103BD5" w:rsidRDefault="009B3575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四</w:t>
      </w:r>
      <w:r>
        <w:rPr>
          <w:rFonts w:ascii="Times New Roman" w:eastAsia="仿宋_GB2312" w:hAnsi="Times New Roman" w:cs="Times New Roman"/>
          <w:sz w:val="32"/>
          <w:szCs w:val="32"/>
        </w:rPr>
        <w:t>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本企业承诺提供的产品（机型）收获倒伏作物性能符合要求，真实可靠，</w:t>
      </w:r>
      <w:r>
        <w:rPr>
          <w:rFonts w:ascii="Times New Roman" w:eastAsia="仿宋_GB2312" w:hAnsi="Times New Roman" w:cs="Times New Roman"/>
          <w:sz w:val="32"/>
          <w:szCs w:val="32"/>
        </w:rPr>
        <w:t>如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与实际不符或违反相关规定</w:t>
      </w:r>
      <w:r>
        <w:rPr>
          <w:rFonts w:ascii="Times New Roman" w:eastAsia="仿宋_GB2312" w:hAnsi="Times New Roman" w:cs="Times New Roman"/>
          <w:sz w:val="32"/>
          <w:szCs w:val="32"/>
        </w:rPr>
        <w:t>，本企业将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自愿</w:t>
      </w:r>
      <w:r>
        <w:rPr>
          <w:rFonts w:ascii="Times New Roman" w:eastAsia="仿宋_GB2312" w:hAnsi="Times New Roman" w:cs="Times New Roman"/>
          <w:sz w:val="32"/>
          <w:szCs w:val="32"/>
        </w:rPr>
        <w:t>接受相关部门的处理处罚，并承担由此引发的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一切后果</w:t>
      </w:r>
      <w:r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103BD5" w:rsidRDefault="00103BD5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103BD5" w:rsidRDefault="00103BD5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103BD5" w:rsidRDefault="009B3575">
      <w:pPr>
        <w:ind w:firstLineChars="100" w:firstLine="32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法定代表人（签字）：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 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法定代表人（签字）：</w:t>
      </w:r>
    </w:p>
    <w:p w:rsidR="00103BD5" w:rsidRDefault="009B3575">
      <w:pPr>
        <w:ind w:firstLineChars="100" w:firstLine="32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生产企业（盖章）：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        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销售企业（盖章）：</w:t>
      </w:r>
    </w:p>
    <w:p w:rsidR="00103BD5" w:rsidRDefault="009B3575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日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     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 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日</w:t>
      </w:r>
      <w:r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 xml:space="preserve">       </w:t>
      </w:r>
    </w:p>
    <w:sectPr w:rsidR="00103BD5">
      <w:footerReference w:type="default" r:id="rId9"/>
      <w:pgSz w:w="11906" w:h="16838"/>
      <w:pgMar w:top="2098" w:right="1474" w:bottom="1984" w:left="1587" w:header="851" w:footer="992" w:gutter="0"/>
      <w:pgNumType w:fmt="numberInDash" w:start="1"/>
      <w:cols w:space="0"/>
      <w:docGrid w:type="lines" w:linePitch="31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3575" w:rsidRDefault="009B3575">
      <w:r>
        <w:separator/>
      </w:r>
    </w:p>
  </w:endnote>
  <w:endnote w:type="continuationSeparator" w:id="0">
    <w:p w:rsidR="009B3575" w:rsidRDefault="009B35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3BD5" w:rsidRDefault="009B3575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03BD5" w:rsidRDefault="009B3575">
                          <w:pPr>
                            <w:pStyle w:val="a3"/>
                            <w:rPr>
                              <w:rFonts w:ascii="仿宋_GB2312" w:eastAsia="仿宋_GB2312" w:hAnsi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125F43">
                            <w:rPr>
                              <w:rFonts w:ascii="仿宋_GB2312" w:eastAsia="仿宋_GB2312" w:hAnsi="仿宋_GB2312" w:cs="仿宋_GB2312"/>
                              <w:noProof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7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sqpPYQIAAAoFAAAOAAAAZHJzL2Uyb0RvYy54bWysVE1uEzEU3iNxB8t7OmkRbRR1UoVWRUgV&#10;rSiIteOxmxG2n2W7mQkHgBuw6oY95+o5+OzJpKiwKWLjeeP3/733+fikt4atVYgtuZrv7004U05S&#10;07qbmn/8cP5iyllMwjXCkFM136jIT+bPnx13fqYOaEWmUYEhiIuzztd8lZKfVVWUK2VF3COvHJSa&#10;ghUJv+GmaoLoEN2a6mAyOaw6Co0PJFWMuD0blHxe4mutZLrUOqrETM1RWypnKOcyn9X8WMxugvCr&#10;Vm7LEP9QhRWtQ9JdqDORBLsN7R+hbCsDRdJpT5KtSOtWqtIDutmfPOrmeiW8Kr0AnOh3MMX/F1a+&#10;W18F1jY1P+LMCYsR3X//dn/38/7HV3aU4el8nMHq2sMu9a+px5jH+4jL3HWvg81f9MOgB9CbHbiq&#10;T0xmp+nBdDqBSkI3/iB+9eDuQ0xvFFmWhZoHTK+AKtYXMQ2mo0nO5ui8NaZM0DjW1fzw5atJcdhp&#10;ENw45MhNDMUWKW2MyhGMe680ui8154uyd+rUBLYW2BghpXKptFsiwTpbaaR9iuPWPruqspNPcd55&#10;lMzk0s7Zto5C6fdR2c3nsWQ92I8IDH1nCFK/7LfDXVKzwWwDDeSIXp63wP9CxHQlAtiAmYHh6RKH&#10;NgScaStxtqLw5W/32R5LCi1nHdhVcwf6c2beOixvJuIohFFYjoK7tacE8PfxcnhZRDiEZEZRB7Kf&#10;QPtFzgGVcBKZap5G8TQNDMezIdViUYxANy/Shbv2Mocuw/aL24QdKquVQRmQ2IIFwpXl3D4OmdG/&#10;/xerhyds/gs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Hayqk9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103BD5" w:rsidRDefault="009B3575">
                    <w:pPr>
                      <w:pStyle w:val="a3"/>
                      <w:rPr>
                        <w:rFonts w:ascii="仿宋_GB2312" w:eastAsia="仿宋_GB2312" w:hAnsi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separate"/>
                    </w:r>
                    <w:r w:rsidR="00125F43">
                      <w:rPr>
                        <w:rFonts w:ascii="仿宋_GB2312" w:eastAsia="仿宋_GB2312" w:hAnsi="仿宋_GB2312" w:cs="仿宋_GB2312"/>
                        <w:noProof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3575" w:rsidRDefault="009B3575">
      <w:r>
        <w:separator/>
      </w:r>
    </w:p>
  </w:footnote>
  <w:footnote w:type="continuationSeparator" w:id="0">
    <w:p w:rsidR="009B3575" w:rsidRDefault="009B35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11CAE4"/>
    <w:multiLevelType w:val="singleLevel"/>
    <w:tmpl w:val="5B11CAE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defaultTabStop w:val="420"/>
  <w:drawingGridVerticalSpacing w:val="159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C78A5"/>
    <w:rsid w:val="00103BD5"/>
    <w:rsid w:val="00125F43"/>
    <w:rsid w:val="009B3575"/>
    <w:rsid w:val="016452C5"/>
    <w:rsid w:val="018C18E2"/>
    <w:rsid w:val="01D0161E"/>
    <w:rsid w:val="022C2EEB"/>
    <w:rsid w:val="054F27B1"/>
    <w:rsid w:val="0A345D44"/>
    <w:rsid w:val="0A957ED8"/>
    <w:rsid w:val="0D557C54"/>
    <w:rsid w:val="0E397D6E"/>
    <w:rsid w:val="0E662C5B"/>
    <w:rsid w:val="0F7E6A8E"/>
    <w:rsid w:val="0F8B29BD"/>
    <w:rsid w:val="11653919"/>
    <w:rsid w:val="16EC46C1"/>
    <w:rsid w:val="173A6CEE"/>
    <w:rsid w:val="188069FF"/>
    <w:rsid w:val="19FE17B0"/>
    <w:rsid w:val="1A632779"/>
    <w:rsid w:val="1AE31115"/>
    <w:rsid w:val="1C992127"/>
    <w:rsid w:val="1D49460C"/>
    <w:rsid w:val="1E0F25DE"/>
    <w:rsid w:val="20AA74B1"/>
    <w:rsid w:val="21221085"/>
    <w:rsid w:val="214F38A1"/>
    <w:rsid w:val="21945222"/>
    <w:rsid w:val="221B70CA"/>
    <w:rsid w:val="22C94809"/>
    <w:rsid w:val="22ED1910"/>
    <w:rsid w:val="23900E12"/>
    <w:rsid w:val="23F40383"/>
    <w:rsid w:val="249F78EF"/>
    <w:rsid w:val="25E310D6"/>
    <w:rsid w:val="265C2DC4"/>
    <w:rsid w:val="2754594C"/>
    <w:rsid w:val="27C232CD"/>
    <w:rsid w:val="28170A76"/>
    <w:rsid w:val="283F1C73"/>
    <w:rsid w:val="28964937"/>
    <w:rsid w:val="28EE7815"/>
    <w:rsid w:val="2992089D"/>
    <w:rsid w:val="2BFA7307"/>
    <w:rsid w:val="2CC73123"/>
    <w:rsid w:val="2F316E48"/>
    <w:rsid w:val="3008714B"/>
    <w:rsid w:val="30811431"/>
    <w:rsid w:val="32577D98"/>
    <w:rsid w:val="32687379"/>
    <w:rsid w:val="33D730DD"/>
    <w:rsid w:val="34B8114E"/>
    <w:rsid w:val="35772DE5"/>
    <w:rsid w:val="366A2611"/>
    <w:rsid w:val="369A1103"/>
    <w:rsid w:val="373F7D42"/>
    <w:rsid w:val="382D0DB0"/>
    <w:rsid w:val="395F6C5C"/>
    <w:rsid w:val="39BC0646"/>
    <w:rsid w:val="3A090258"/>
    <w:rsid w:val="3A5348CD"/>
    <w:rsid w:val="3B4F6B76"/>
    <w:rsid w:val="3B742F6A"/>
    <w:rsid w:val="3BA35DFE"/>
    <w:rsid w:val="3BD57AA1"/>
    <w:rsid w:val="3BEC4829"/>
    <w:rsid w:val="3D754029"/>
    <w:rsid w:val="3DA4005E"/>
    <w:rsid w:val="3F573848"/>
    <w:rsid w:val="3FA35C7F"/>
    <w:rsid w:val="40964F0A"/>
    <w:rsid w:val="40AC0275"/>
    <w:rsid w:val="42C63E25"/>
    <w:rsid w:val="42FD2ACA"/>
    <w:rsid w:val="4304264A"/>
    <w:rsid w:val="43FD27F7"/>
    <w:rsid w:val="44904E50"/>
    <w:rsid w:val="477E1E57"/>
    <w:rsid w:val="48826FA8"/>
    <w:rsid w:val="489615C4"/>
    <w:rsid w:val="498400B6"/>
    <w:rsid w:val="4ACD0743"/>
    <w:rsid w:val="4B580FED"/>
    <w:rsid w:val="4B7A0FFE"/>
    <w:rsid w:val="4C9B4A84"/>
    <w:rsid w:val="4D640BD2"/>
    <w:rsid w:val="4E3C65FF"/>
    <w:rsid w:val="4F60263D"/>
    <w:rsid w:val="50442D0D"/>
    <w:rsid w:val="518B03D7"/>
    <w:rsid w:val="537B7CB8"/>
    <w:rsid w:val="53DA15CB"/>
    <w:rsid w:val="56FF55E2"/>
    <w:rsid w:val="574F1C13"/>
    <w:rsid w:val="57BD6CD2"/>
    <w:rsid w:val="57C86626"/>
    <w:rsid w:val="5844315C"/>
    <w:rsid w:val="5B7A7C3D"/>
    <w:rsid w:val="5DAB2B80"/>
    <w:rsid w:val="5E954AD8"/>
    <w:rsid w:val="5E984EF2"/>
    <w:rsid w:val="5E9C24F0"/>
    <w:rsid w:val="60A524E3"/>
    <w:rsid w:val="61E026FD"/>
    <w:rsid w:val="62AA347F"/>
    <w:rsid w:val="62AE4C9B"/>
    <w:rsid w:val="631C5599"/>
    <w:rsid w:val="63663381"/>
    <w:rsid w:val="63683203"/>
    <w:rsid w:val="65016022"/>
    <w:rsid w:val="65644E65"/>
    <w:rsid w:val="66345649"/>
    <w:rsid w:val="66947713"/>
    <w:rsid w:val="66F47FE9"/>
    <w:rsid w:val="674D01C6"/>
    <w:rsid w:val="67DC78A5"/>
    <w:rsid w:val="680C1CE7"/>
    <w:rsid w:val="695747C2"/>
    <w:rsid w:val="698E2A09"/>
    <w:rsid w:val="69FA2CFC"/>
    <w:rsid w:val="6A3417B6"/>
    <w:rsid w:val="6AF17688"/>
    <w:rsid w:val="6BC1319A"/>
    <w:rsid w:val="6C122C99"/>
    <w:rsid w:val="6CC47382"/>
    <w:rsid w:val="6D836FF1"/>
    <w:rsid w:val="6E7B6521"/>
    <w:rsid w:val="6F7150D5"/>
    <w:rsid w:val="6FCD4607"/>
    <w:rsid w:val="717B060C"/>
    <w:rsid w:val="71867C14"/>
    <w:rsid w:val="723527C1"/>
    <w:rsid w:val="72963D77"/>
    <w:rsid w:val="735E1804"/>
    <w:rsid w:val="73F26B73"/>
    <w:rsid w:val="74247D37"/>
    <w:rsid w:val="74E244B5"/>
    <w:rsid w:val="74ED16FC"/>
    <w:rsid w:val="75304728"/>
    <w:rsid w:val="76183E88"/>
    <w:rsid w:val="766F6BA9"/>
    <w:rsid w:val="785F5F25"/>
    <w:rsid w:val="78C2531C"/>
    <w:rsid w:val="7A8B5CDA"/>
    <w:rsid w:val="7BFF7AB5"/>
    <w:rsid w:val="7C980734"/>
    <w:rsid w:val="7CBF2141"/>
    <w:rsid w:val="7D2335D4"/>
    <w:rsid w:val="7DC30A60"/>
    <w:rsid w:val="7F3C3F6E"/>
    <w:rsid w:val="7F537D69"/>
    <w:rsid w:val="7FB80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3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3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305</Words>
  <Characters>1743</Characters>
  <Application>Microsoft Office Word</Application>
  <DocSecurity>0</DocSecurity>
  <Lines>14</Lines>
  <Paragraphs>4</Paragraphs>
  <ScaleCrop>false</ScaleCrop>
  <Company>Microsoft</Company>
  <LinksUpToDate>false</LinksUpToDate>
  <CharactersWithSpaces>2044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军</dc:creator>
  <cp:lastModifiedBy>PC</cp:lastModifiedBy>
  <cp:revision>2</cp:revision>
  <cp:lastPrinted>2020-09-13T02:33:00Z</cp:lastPrinted>
  <dcterms:created xsi:type="dcterms:W3CDTF">2020-09-16T01:27:00Z</dcterms:created>
  <dcterms:modified xsi:type="dcterms:W3CDTF">2020-09-16T01:27:00Z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