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rPr>
        <w:t>伊通满族自治县农机购置补贴工作</w:t>
      </w:r>
    </w:p>
    <w:p>
      <w:pPr>
        <w:ind w:firstLine="883" w:firstLineChars="200"/>
        <w:jc w:val="center"/>
        <w:rPr>
          <w:rFonts w:hint="eastAsia" w:ascii="宋体" w:hAnsi="宋体" w:eastAsia="宋体" w:cs="宋体"/>
          <w:b/>
          <w:bCs/>
          <w:sz w:val="44"/>
          <w:szCs w:val="44"/>
        </w:rPr>
      </w:pPr>
      <w:r>
        <w:rPr>
          <w:rFonts w:hint="eastAsia" w:ascii="宋体" w:hAnsi="宋体" w:eastAsia="宋体" w:cs="宋体"/>
          <w:b/>
          <w:bCs/>
          <w:sz w:val="44"/>
          <w:szCs w:val="44"/>
        </w:rPr>
        <w:t>运行内部控制制度</w:t>
      </w:r>
    </w:p>
    <w:p>
      <w:pPr>
        <w:ind w:firstLine="420" w:firstLineChars="200"/>
        <w:rPr>
          <w:rFonts w:ascii="黑体" w:hAnsi="黑体" w:eastAsia="黑体"/>
          <w:szCs w:val="21"/>
        </w:rPr>
      </w:pP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为了加强我县农业</w:t>
      </w:r>
      <w:r>
        <w:rPr>
          <w:rFonts w:hint="eastAsia" w:ascii="仿宋" w:hAnsi="仿宋" w:eastAsia="仿宋" w:cs="宋体"/>
          <w:color w:val="000000"/>
          <w:spacing w:val="6"/>
          <w:kern w:val="0"/>
          <w:sz w:val="32"/>
          <w:szCs w:val="32"/>
          <w:lang w:val="en-US" w:eastAsia="zh-CN"/>
        </w:rPr>
        <w:t>农村</w:t>
      </w:r>
      <w:r>
        <w:rPr>
          <w:rFonts w:hint="eastAsia" w:ascii="仿宋" w:hAnsi="仿宋" w:eastAsia="仿宋" w:cs="宋体"/>
          <w:color w:val="000000"/>
          <w:spacing w:val="6"/>
          <w:kern w:val="0"/>
          <w:sz w:val="32"/>
          <w:szCs w:val="32"/>
        </w:rPr>
        <w:t>局对农机购置补贴政策实施过程中的内部控制，防止并发现和纠正农机购置补贴实施和管理中的出现各种差错与舞弊，提高补贴资金使用效益，进一步提高本县农机化水平，根据国家有关法律法规，对农机购置补贴辅助管理系统操作规程做出具体制度。</w:t>
      </w: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第一条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县农机管理部门应加强领导，安排专人负责，保障信息系统的正常运转，加强人员培训和日常监管，按要求公开信息，有效发挥系统作用。</w:t>
      </w: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第二条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补贴信息系统实行“统一管理、专人操作”的原则，根据系统内设立的县级管理员，管理员经授权代表县农机管理部门管理补贴信息系统，管理员应具有一定的政策业务能力和计算机管理水平，责任心强。</w:t>
      </w: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第三条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管理员主要职责</w:t>
      </w:r>
    </w:p>
    <w:p>
      <w:pPr>
        <w:widowControl/>
        <w:spacing w:after="150" w:line="480" w:lineRule="atLeast"/>
        <w:ind w:firstLine="480"/>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（一）负责办理申请、机具信息录入、核实、结算等工作。</w:t>
      </w:r>
    </w:p>
    <w:p>
      <w:pPr>
        <w:widowControl/>
        <w:spacing w:after="150" w:line="480" w:lineRule="atLeast"/>
        <w:ind w:firstLine="480"/>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（二）收集上报系统运行中的异常情况，及时上报省管理员。</w:t>
      </w:r>
    </w:p>
    <w:p>
      <w:pPr>
        <w:widowControl/>
        <w:jc w:val="left"/>
        <w:rPr>
          <w:rFonts w:hint="eastAsia" w:ascii="仿宋" w:hAnsi="仿宋" w:eastAsia="仿宋" w:cs="宋体"/>
          <w:color w:val="000000"/>
          <w:spacing w:val="6"/>
          <w:kern w:val="0"/>
          <w:sz w:val="32"/>
          <w:szCs w:val="32"/>
        </w:rPr>
      </w:pPr>
    </w:p>
    <w:p>
      <w:pPr>
        <w:widowControl/>
        <w:jc w:val="left"/>
        <w:rPr>
          <w:rFonts w:hint="eastAsia" w:ascii="仿宋" w:hAnsi="仿宋" w:eastAsia="仿宋" w:cs="宋体"/>
          <w:color w:val="000000"/>
          <w:spacing w:val="6"/>
          <w:kern w:val="0"/>
          <w:sz w:val="32"/>
          <w:szCs w:val="32"/>
          <w:lang w:eastAsia="zh-CN"/>
        </w:rPr>
      </w:pPr>
      <w:r>
        <w:rPr>
          <w:rFonts w:hint="eastAsia" w:ascii="仿宋" w:hAnsi="仿宋" w:eastAsia="仿宋" w:cs="宋体"/>
          <w:color w:val="000000"/>
          <w:spacing w:val="6"/>
          <w:kern w:val="0"/>
          <w:sz w:val="32"/>
          <w:szCs w:val="32"/>
          <w:lang w:val="en-US" w:eastAsia="zh-CN"/>
        </w:rPr>
        <w:t xml:space="preserve">   </w:t>
      </w:r>
      <w:r>
        <w:rPr>
          <w:rFonts w:hint="eastAsia" w:ascii="仿宋" w:hAnsi="仿宋" w:eastAsia="仿宋" w:cs="宋体"/>
          <w:color w:val="000000"/>
          <w:spacing w:val="6"/>
          <w:kern w:val="0"/>
          <w:sz w:val="32"/>
          <w:szCs w:val="32"/>
          <w:lang w:eastAsia="zh-CN"/>
        </w:rPr>
        <w:t>（</w:t>
      </w:r>
      <w:r>
        <w:rPr>
          <w:rFonts w:hint="eastAsia" w:ascii="仿宋" w:hAnsi="仿宋" w:eastAsia="仿宋" w:cs="宋体"/>
          <w:color w:val="000000"/>
          <w:spacing w:val="6"/>
          <w:kern w:val="0"/>
          <w:sz w:val="32"/>
          <w:szCs w:val="32"/>
          <w:lang w:val="en-US" w:eastAsia="zh-CN"/>
        </w:rPr>
        <w:t>三</w:t>
      </w:r>
      <w:r>
        <w:rPr>
          <w:rFonts w:hint="eastAsia" w:ascii="仿宋" w:hAnsi="仿宋" w:eastAsia="仿宋" w:cs="宋体"/>
          <w:color w:val="000000"/>
          <w:spacing w:val="6"/>
          <w:kern w:val="0"/>
          <w:sz w:val="32"/>
          <w:szCs w:val="32"/>
          <w:lang w:eastAsia="zh-CN"/>
        </w:rPr>
        <w:t>）</w:t>
      </w:r>
      <w:r>
        <w:rPr>
          <w:rFonts w:hint="eastAsia" w:ascii="仿宋" w:hAnsi="仿宋" w:eastAsia="仿宋" w:cs="宋体"/>
          <w:color w:val="000000"/>
          <w:spacing w:val="6"/>
          <w:kern w:val="0"/>
          <w:sz w:val="32"/>
          <w:szCs w:val="32"/>
          <w:lang w:val="en-US" w:eastAsia="zh-CN"/>
        </w:rPr>
        <w:t>应按规定做好网络和设备接入工作，严格执行操作规程，自觉遵守相关规定。</w:t>
      </w:r>
    </w:p>
    <w:p>
      <w:pPr>
        <w:widowControl/>
        <w:ind w:firstLine="664" w:firstLineChars="200"/>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第四条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所有用户可依据补贴政策操作程序变化的需求和工作实际，提出补贴信息系统功能修正和升级等建议。</w:t>
      </w:r>
      <w:r>
        <w:rPr>
          <w:rFonts w:ascii="Verdana" w:hAnsi="Verdana" w:eastAsia="宋体" w:cs="宋体"/>
          <w:color w:val="000000"/>
          <w:kern w:val="0"/>
          <w:sz w:val="32"/>
          <w:szCs w:val="32"/>
        </w:rPr>
        <w:t> </w:t>
      </w:r>
    </w:p>
    <w:p>
      <w:pPr>
        <w:widowControl/>
        <w:ind w:firstLine="664" w:firstLineChars="200"/>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第五条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应按规定做好网络和设备接入工作，严格执行操作规程，自觉遵守相关规定。</w:t>
      </w: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第六条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管理员和用户应及时、妥善处理各类待办事项，因特殊原因造成系统无法正常使用的，应提前做好工作安排，确保各项业务有效运转。</w:t>
      </w: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第七条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补贴信息系统实行用户实名制管理，所有用户均采用实名开通身份和日常操作，实行系统信息查询日志化管理。</w:t>
      </w:r>
    </w:p>
    <w:p>
      <w:pPr>
        <w:widowControl/>
        <w:spacing w:after="150" w:line="480" w:lineRule="atLeast"/>
        <w:ind w:firstLine="584"/>
        <w:jc w:val="left"/>
        <w:rPr>
          <w:rFonts w:ascii="Verdana" w:hAnsi="Verdana" w:eastAsia="宋体" w:cs="宋体"/>
          <w:color w:val="000000"/>
          <w:kern w:val="0"/>
          <w:sz w:val="32"/>
          <w:szCs w:val="32"/>
        </w:rPr>
      </w:pPr>
      <w:r>
        <w:rPr>
          <w:rFonts w:hint="eastAsia" w:ascii="仿宋" w:hAnsi="仿宋" w:eastAsia="仿宋" w:cs="宋体"/>
          <w:color w:val="000000"/>
          <w:spacing w:val="6"/>
          <w:kern w:val="0"/>
          <w:sz w:val="32"/>
          <w:szCs w:val="32"/>
        </w:rPr>
        <w:t>第八条</w:t>
      </w:r>
      <w:r>
        <w:rPr>
          <w:rFonts w:ascii="Calibri" w:hAnsi="Calibri" w:eastAsia="仿宋" w:cs="Calibri"/>
          <w:color w:val="000000"/>
          <w:spacing w:val="6"/>
          <w:kern w:val="0"/>
          <w:sz w:val="32"/>
          <w:szCs w:val="32"/>
        </w:rPr>
        <w:t> </w:t>
      </w:r>
      <w:r>
        <w:rPr>
          <w:rFonts w:hint="eastAsia" w:ascii="仿宋" w:hAnsi="仿宋" w:eastAsia="仿宋" w:cs="宋体"/>
          <w:color w:val="000000"/>
          <w:spacing w:val="6"/>
          <w:kern w:val="0"/>
          <w:sz w:val="32"/>
          <w:szCs w:val="32"/>
        </w:rPr>
        <w:t>所有用户首次登入使用时应及时修改密码；用户应妥善保管和定期变更登陆账号和密码；严格在权限范围内操作，不得冒用其他用户账号登陆和操作；遵守保密规定，不得让无关人员查看补贴信息系统，防止涉及个人隐私部分的信息泄露。</w:t>
      </w:r>
    </w:p>
    <w:p>
      <w:pPr>
        <w:widowControl/>
        <w:spacing w:after="150" w:line="480" w:lineRule="atLeast"/>
        <w:ind w:firstLine="584"/>
        <w:jc w:val="left"/>
        <w:rPr>
          <w:rFonts w:ascii="Verdana" w:hAnsi="Verdana" w:eastAsia="宋体" w:cs="宋体"/>
          <w:color w:val="000000"/>
          <w:kern w:val="0"/>
          <w:sz w:val="32"/>
          <w:szCs w:val="32"/>
        </w:rPr>
      </w:pPr>
      <w:bookmarkStart w:id="0" w:name="_GoBack"/>
      <w:bookmarkEnd w:id="0"/>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auto"/>
    <w:pitch w:val="default"/>
    <w:sig w:usb0="A0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298505A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108</Words>
  <Characters>622</Characters>
  <Lines>5</Lines>
  <Paragraphs>1</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2019-01-15T08:13:00Z</dcterms:created>
  <dc:creator>Administrator</dc:creator>
  <cp:lastModifiedBy>Administrator</cp:lastModifiedBy>
  <dcterms:modified xsi:type="dcterms:W3CDTF">2020-12-29T01:41:04Z</dcterms:modified>
  <dc:title>伊通满族自治县农机购置补贴工作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