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rPr>
      </w:pPr>
      <w:r>
        <w:rPr>
          <w:rFonts w:hint="eastAsia" w:ascii="黑体" w:hAnsi="黑体" w:eastAsia="黑体" w:cs="黑体"/>
          <w:b/>
          <w:bCs/>
          <w:sz w:val="44"/>
          <w:szCs w:val="44"/>
          <w:lang w:eastAsia="zh-CN"/>
        </w:rPr>
        <w:t>安图县关于办理</w:t>
      </w:r>
      <w:r>
        <w:rPr>
          <w:rFonts w:hint="eastAsia" w:ascii="黑体" w:hAnsi="黑体" w:eastAsia="黑体" w:cs="黑体"/>
          <w:b/>
          <w:bCs/>
          <w:sz w:val="44"/>
          <w:szCs w:val="44"/>
          <w:lang w:val="en-US" w:eastAsia="zh-CN"/>
        </w:rPr>
        <w:t>2021年</w:t>
      </w:r>
      <w:bookmarkStart w:id="0" w:name="_GoBack"/>
      <w:bookmarkEnd w:id="0"/>
      <w:r>
        <w:rPr>
          <w:rFonts w:hint="eastAsia" w:ascii="黑体" w:hAnsi="黑体" w:eastAsia="黑体" w:cs="黑体"/>
          <w:b/>
          <w:bCs/>
          <w:sz w:val="44"/>
          <w:szCs w:val="44"/>
          <w:lang w:eastAsia="zh-CN"/>
        </w:rPr>
        <w:t>农机购置补贴的</w:t>
      </w:r>
      <w:r>
        <w:rPr>
          <w:rFonts w:hint="eastAsia" w:ascii="黑体" w:hAnsi="黑体" w:eastAsia="黑体" w:cs="黑体"/>
          <w:b/>
          <w:bCs/>
          <w:sz w:val="44"/>
          <w:szCs w:val="44"/>
        </w:rPr>
        <w:t>公告</w:t>
      </w:r>
    </w:p>
    <w:p>
      <w:pPr>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rPr>
      </w:pPr>
      <w:r>
        <w:rPr>
          <w:rFonts w:hint="eastAsia" w:ascii="黑体" w:hAnsi="黑体" w:eastAsia="黑体" w:cs="黑体"/>
          <w:sz w:val="32"/>
          <w:szCs w:val="32"/>
        </w:rPr>
        <w:t>广大购机户</w:t>
      </w:r>
      <w:r>
        <w:rPr>
          <w:rFonts w:hint="eastAsia" w:ascii="黑体" w:hAnsi="黑体" w:eastAsia="黑体" w:cs="黑体"/>
          <w:sz w:val="32"/>
          <w:szCs w:val="32"/>
          <w:lang w:eastAsia="zh-CN"/>
        </w:rPr>
        <w:t>、</w:t>
      </w:r>
      <w:r>
        <w:rPr>
          <w:rFonts w:hint="eastAsia" w:ascii="黑体" w:hAnsi="黑体" w:eastAsia="黑体" w:cs="黑体"/>
          <w:sz w:val="32"/>
          <w:szCs w:val="32"/>
        </w:rPr>
        <w:t>农机经销企业：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为贯彻落实《吉林省2021-2023 年农机购置补贴实施方案》（吉农机发</w:t>
      </w:r>
      <w:r>
        <w:rPr>
          <w:rFonts w:hint="eastAsia" w:ascii="仿宋" w:hAnsi="仿宋" w:eastAsia="仿宋" w:cs="仿宋"/>
          <w:sz w:val="32"/>
          <w:szCs w:val="32"/>
          <w:lang w:val="en-US" w:eastAsia="zh-CN"/>
        </w:rPr>
        <w:t>[</w:t>
      </w:r>
      <w:r>
        <w:rPr>
          <w:rFonts w:hint="eastAsia" w:ascii="仿宋" w:hAnsi="仿宋" w:eastAsia="仿宋" w:cs="仿宋"/>
          <w:sz w:val="32"/>
          <w:szCs w:val="32"/>
        </w:rPr>
        <w:t>2021</w:t>
      </w:r>
      <w:r>
        <w:rPr>
          <w:rFonts w:hint="eastAsia" w:ascii="仿宋" w:hAnsi="仿宋" w:eastAsia="仿宋" w:cs="仿宋"/>
          <w:sz w:val="32"/>
          <w:szCs w:val="32"/>
          <w:lang w:val="en-US" w:eastAsia="zh-CN"/>
        </w:rPr>
        <w:t>]</w:t>
      </w:r>
      <w:r>
        <w:rPr>
          <w:rFonts w:hint="eastAsia" w:ascii="仿宋" w:hAnsi="仿宋" w:eastAsia="仿宋" w:cs="仿宋"/>
          <w:sz w:val="32"/>
          <w:szCs w:val="32"/>
        </w:rPr>
        <w:t>17 号）、《吉林省农业农村厅 吉林省财政厅关于进一步做好农机购置补贴工作的通知》（吉农机发[2022]1号）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安图县2021年农机购置补贴实施方案》（安政办明电[2021]44号）等</w:t>
      </w:r>
      <w:r>
        <w:rPr>
          <w:rFonts w:hint="eastAsia" w:ascii="仿宋" w:hAnsi="仿宋" w:eastAsia="仿宋" w:cs="仿宋"/>
          <w:sz w:val="32"/>
          <w:szCs w:val="32"/>
        </w:rPr>
        <w:t>文件精神，</w:t>
      </w:r>
      <w:r>
        <w:rPr>
          <w:rFonts w:hint="eastAsia" w:ascii="仿宋" w:hAnsi="仿宋" w:eastAsia="仿宋" w:cs="仿宋"/>
          <w:sz w:val="32"/>
          <w:szCs w:val="32"/>
          <w:lang w:val="en-US" w:eastAsia="zh-CN"/>
        </w:rPr>
        <w:t>现将办理农机购置补贴要求</w:t>
      </w:r>
      <w:r>
        <w:rPr>
          <w:rFonts w:hint="eastAsia" w:ascii="仿宋" w:hAnsi="仿宋" w:eastAsia="仿宋" w:cs="仿宋"/>
          <w:sz w:val="32"/>
          <w:szCs w:val="32"/>
        </w:rPr>
        <w:t>公告如下：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pacing w:val="0"/>
          <w:sz w:val="32"/>
          <w:szCs w:val="32"/>
        </w:rPr>
      </w:pPr>
      <w:r>
        <w:rPr>
          <w:rFonts w:hint="eastAsia" w:ascii="黑体" w:hAnsi="黑体" w:eastAsia="黑体" w:cs="黑体"/>
          <w:sz w:val="32"/>
          <w:szCs w:val="32"/>
          <w:lang w:eastAsia="zh-CN"/>
        </w:rPr>
        <w:t>一、</w:t>
      </w:r>
      <w:r>
        <w:rPr>
          <w:rFonts w:hint="eastAsia" w:ascii="黑体" w:hAnsi="黑体" w:eastAsia="黑体" w:cs="黑体"/>
          <w:spacing w:val="0"/>
          <w:sz w:val="32"/>
          <w:szCs w:val="32"/>
        </w:rPr>
        <w:t>补贴对象和补贴标准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农机购置补贴政策按照“自主购机、定额补贴、先购后补、县级结算、直补到卡（户）”方式实施。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（一）补贴对象。</w:t>
      </w:r>
      <w:r>
        <w:rPr>
          <w:rFonts w:hint="eastAsia" w:ascii="仿宋" w:hAnsi="仿宋" w:eastAsia="仿宋" w:cs="仿宋"/>
          <w:sz w:val="32"/>
          <w:szCs w:val="32"/>
          <w:highlight w:val="none"/>
        </w:rPr>
        <w:t>补贴对象为</w:t>
      </w:r>
      <w:r>
        <w:rPr>
          <w:rFonts w:hint="eastAsia" w:ascii="仿宋" w:hAnsi="仿宋" w:eastAsia="仿宋" w:cs="仿宋"/>
          <w:sz w:val="32"/>
          <w:szCs w:val="32"/>
          <w:highlight w:val="none"/>
          <w:lang w:eastAsia="zh-CN"/>
        </w:rPr>
        <w:t>安图县内</w:t>
      </w:r>
      <w:r>
        <w:rPr>
          <w:rFonts w:hint="eastAsia" w:ascii="仿宋" w:hAnsi="仿宋" w:eastAsia="仿宋" w:cs="仿宋"/>
          <w:sz w:val="32"/>
          <w:szCs w:val="32"/>
          <w:highlight w:val="none"/>
        </w:rPr>
        <w:t>从事农业生产的个人和农业生产经营组织</w:t>
      </w:r>
      <w:r>
        <w:rPr>
          <w:rFonts w:hint="eastAsia" w:ascii="仿宋" w:hAnsi="仿宋" w:eastAsia="仿宋" w:cs="仿宋"/>
          <w:sz w:val="32"/>
          <w:szCs w:val="32"/>
          <w:highlight w:val="none"/>
          <w:lang w:eastAsia="zh-CN"/>
        </w:rPr>
        <w:t>（包括吉林省内其他县市户籍购机者）。</w:t>
      </w:r>
      <w:r>
        <w:rPr>
          <w:rFonts w:hint="eastAsia" w:ascii="仿宋" w:hAnsi="仿宋" w:eastAsia="仿宋" w:cs="仿宋"/>
          <w:sz w:val="32"/>
          <w:szCs w:val="32"/>
        </w:rPr>
        <w:t>其中：农业生产经营组织包括农村集体经济组织、农民专业合作经济组织、农业企业和其他从事农业生产经营的组织。</w:t>
      </w:r>
      <w:r>
        <w:rPr>
          <w:rFonts w:hint="eastAsia" w:ascii="仿宋" w:hAnsi="仿宋" w:eastAsia="仿宋" w:cs="仿宋"/>
          <w:sz w:val="32"/>
          <w:szCs w:val="32"/>
          <w:lang w:val="en-US" w:eastAsia="zh-CN"/>
        </w:rPr>
        <w:t>对个人当年购置机具数量3台及以上的、农业生产经营组织当年购置机具数量6台及以上的，要根据购机者购置补贴机具的数量是否与其生产经营规模相适应、是否与其生产实际需要相符合、是否与其实际购机能力相匹配三个方面进行核查，根据核查结果据实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）补贴标准。全省农机购置补贴实行定额补贴。补贴额由省农机化主管部门负责确定。全省对同一种类、同一档次补贴产品实行统一补贴标准。</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lang w:eastAsia="zh-CN"/>
        </w:rPr>
      </w:pPr>
      <w:r>
        <w:rPr>
          <w:rFonts w:hint="eastAsia" w:ascii="黑体" w:hAnsi="黑体" w:eastAsia="黑体" w:cs="黑体"/>
          <w:b/>
          <w:bCs/>
          <w:sz w:val="32"/>
          <w:szCs w:val="32"/>
          <w:lang w:eastAsia="zh-CN"/>
        </w:rPr>
        <w:t>二</w:t>
      </w:r>
      <w:r>
        <w:rPr>
          <w:rFonts w:hint="eastAsia" w:ascii="黑体" w:hAnsi="黑体" w:eastAsia="黑体" w:cs="黑体"/>
          <w:b/>
          <w:bCs/>
          <w:sz w:val="32"/>
          <w:szCs w:val="32"/>
        </w:rPr>
        <w:t>、补贴机具范围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pacing w:val="0"/>
          <w:sz w:val="32"/>
          <w:szCs w:val="32"/>
        </w:rPr>
        <w:t>根据《2021-2023年全国农机购置补贴机具种类范围》，结合我省实际，确定我省农机购置补贴机具种类范围（以下简称“补贴范围”）。补贴机具种类。耕整地机械、种植施肥机械、田间管理机械、收获机械、收获后处理机械、农产品初加工机械、农用搬运机械、排灌机械、畜牧机械、水产机械、农业废弃物利用处理设备、农田基本建设机械、设施农业设备、动力机械和其他机械等15大41个小类149个品目。补贴机具种类和品目根据全国补贴范围变化情况进行年度调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三、其他应注意事项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w:t>
      </w:r>
      <w:r>
        <w:rPr>
          <w:rFonts w:hint="eastAsia" w:ascii="仿宋" w:hAnsi="仿宋" w:eastAsia="仿宋" w:cs="仿宋"/>
          <w:sz w:val="32"/>
          <w:szCs w:val="32"/>
        </w:rPr>
        <w:t>对2021年</w:t>
      </w:r>
      <w:r>
        <w:rPr>
          <w:rFonts w:hint="eastAsia" w:ascii="仿宋" w:hAnsi="仿宋" w:eastAsia="仿宋" w:cs="仿宋"/>
          <w:sz w:val="32"/>
          <w:szCs w:val="32"/>
          <w:lang w:eastAsia="zh-CN"/>
        </w:rPr>
        <w:t>（以开具发票日期为准）</w:t>
      </w:r>
      <w:r>
        <w:rPr>
          <w:rFonts w:hint="eastAsia" w:ascii="仿宋" w:hAnsi="仿宋" w:eastAsia="仿宋" w:cs="仿宋"/>
          <w:sz w:val="32"/>
          <w:szCs w:val="32"/>
        </w:rPr>
        <w:t>农户已经购置并由省农业农村部门公告投档通过的产品，</w:t>
      </w:r>
      <w:r>
        <w:rPr>
          <w:rFonts w:hint="eastAsia" w:ascii="仿宋" w:hAnsi="仿宋" w:eastAsia="仿宋" w:cs="仿宋"/>
          <w:sz w:val="32"/>
          <w:szCs w:val="32"/>
          <w:lang w:eastAsia="zh-CN"/>
        </w:rPr>
        <w:t>申请材料符合要求后，</w:t>
      </w:r>
      <w:r>
        <w:rPr>
          <w:rFonts w:hint="eastAsia" w:ascii="仿宋" w:hAnsi="仿宋" w:eastAsia="仿宋" w:cs="仿宋"/>
          <w:sz w:val="32"/>
          <w:szCs w:val="32"/>
        </w:rPr>
        <w:t>可正常办理补贴申请</w:t>
      </w:r>
      <w:r>
        <w:rPr>
          <w:rFonts w:hint="eastAsia" w:ascii="仿宋" w:hAnsi="仿宋" w:eastAsia="仿宋" w:cs="仿宋"/>
          <w:sz w:val="32"/>
          <w:szCs w:val="32"/>
          <w:lang w:eastAsia="zh-CN"/>
        </w:rPr>
        <w:t>，</w:t>
      </w:r>
      <w:r>
        <w:rPr>
          <w:rFonts w:hint="eastAsia" w:ascii="仿宋" w:hAnsi="仿宋" w:eastAsia="仿宋" w:cs="仿宋"/>
          <w:sz w:val="32"/>
          <w:szCs w:val="32"/>
        </w:rPr>
        <w:t>优先补贴免耕播种机</w:t>
      </w:r>
      <w:r>
        <w:rPr>
          <w:rFonts w:hint="eastAsia" w:ascii="仿宋" w:hAnsi="仿宋" w:eastAsia="仿宋" w:cs="仿宋"/>
          <w:sz w:val="32"/>
          <w:szCs w:val="32"/>
          <w:lang w:eastAsia="zh-CN"/>
        </w:rPr>
        <w:t>。</w:t>
      </w:r>
      <w:r>
        <w:rPr>
          <w:rFonts w:hint="eastAsia" w:ascii="仿宋" w:hAnsi="仿宋" w:eastAsia="仿宋" w:cs="仿宋"/>
          <w:sz w:val="32"/>
          <w:szCs w:val="32"/>
        </w:rPr>
        <w:t>补贴资金申请数额超过补贴申请办理服务系统资金控制数，将暂停受理补贴申请，待后续资金到位后可继续恢复办理</w:t>
      </w:r>
      <w:r>
        <w:rPr>
          <w:rFonts w:hint="eastAsia" w:ascii="仿宋" w:hAnsi="仿宋" w:eastAsia="仿宋" w:cs="仿宋"/>
          <w:sz w:val="32"/>
          <w:szCs w:val="32"/>
          <w:lang w:eastAsia="zh-CN"/>
        </w:rPr>
        <w:t>，</w:t>
      </w:r>
      <w:r>
        <w:rPr>
          <w:rFonts w:hint="eastAsia" w:ascii="仿宋" w:hAnsi="仿宋" w:eastAsia="仿宋" w:cs="仿宋"/>
          <w:sz w:val="32"/>
          <w:szCs w:val="32"/>
        </w:rPr>
        <w:t>确保2021年已购置并符合规定的机具补贴到位。2022年农户购置的机具执行当年发布的年度农机购置补贴机具补贴额一览表及相关要求</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w:t>
      </w:r>
      <w:r>
        <w:rPr>
          <w:rFonts w:hint="eastAsia" w:ascii="仿宋" w:hAnsi="仿宋" w:eastAsia="仿宋" w:cs="仿宋"/>
          <w:sz w:val="32"/>
          <w:szCs w:val="32"/>
        </w:rPr>
        <w:t>按照国家相关文件要求，2022年将继续对保有量明显过多、技术相对落后的轮式拖拉机等机具品目或档次降低补贴标准，确保到2023年将补贴额测算比例降低至15％及以下。继续加大高性能免耕播种机、动力换挡拖拉机等智能、复式、高端机具补贴力度</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（三）</w:t>
      </w:r>
      <w:r>
        <w:rPr>
          <w:rFonts w:hint="eastAsia" w:ascii="仿宋" w:hAnsi="仿宋" w:eastAsia="仿宋" w:cs="仿宋"/>
          <w:sz w:val="32"/>
          <w:szCs w:val="32"/>
        </w:rPr>
        <w:t>强化补贴监督管理，有效防范政策风险。要严防虚假信息传播、恶意市场炒作、诱导用户购机等情况发生，坚决打击扰乱国家农机补贴政策落实的违规违法行为。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（四）办理补贴所需材料。</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1.购机者身份证明（个人需要身份证原件和复印件一份；农业生产经营组织需要公章、法人身份证、营业执照原件和复印件一份；省内其他县市户籍需要提供暂住证明、从事农业生产的合法证明）；</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2.农村信用社银行卡（需与购机者名称一致，优先使用农村信用社社保卡，复印件一份）；</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3.2021年安图县农机购置补贴申请表（告知承诺书）1份；</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4.购机发票、合格证（原件与复印件一份，发票日期为2021年度）；</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5.拖拉机、联合收割机先办理牌证（先办理牌证、携带行驶证原件和复印件方可办理农机购置补贴）；</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6.需本人办理（需要上传购机者实时人像，不能委托办理）；</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7.携带机具到各镇指定集中办理地点</w:t>
      </w:r>
    </w:p>
    <w:p>
      <w:pPr>
        <w:keepNext w:val="0"/>
        <w:keepLines w:val="0"/>
        <w:pageBreakBefore w:val="0"/>
        <w:widowControl w:val="0"/>
        <w:kinsoku/>
        <w:wordWrap/>
        <w:overflowPunct/>
        <w:topLinePunct w:val="0"/>
        <w:autoSpaceDE/>
        <w:autoSpaceDN/>
        <w:bidi w:val="0"/>
        <w:adjustRightInd/>
        <w:snapToGrid/>
        <w:spacing w:line="520" w:lineRule="exact"/>
        <w:ind w:left="0" w:leftChars="0"/>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特别提示：要理性购机、按需购机。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964" w:firstLineChars="300"/>
        <w:jc w:val="left"/>
        <w:textAlignment w:val="auto"/>
        <w:rPr>
          <w:rFonts w:hint="eastAsia" w:ascii="仿宋" w:hAnsi="仿宋" w:eastAsia="仿宋" w:cs="仿宋"/>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964" w:firstLineChars="3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eastAsia="zh-CN"/>
        </w:rPr>
        <w:t>咨询电话</w:t>
      </w:r>
      <w:r>
        <w:rPr>
          <w:rFonts w:hint="eastAsia" w:ascii="仿宋" w:hAnsi="仿宋" w:eastAsia="仿宋" w:cs="仿宋"/>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 目 负 责 人：    胡永华15568058577</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牌证办理负责人：</w:t>
      </w:r>
      <w:r>
        <w:rPr>
          <w:rFonts w:hint="eastAsia" w:ascii="仿宋" w:hAnsi="仿宋" w:eastAsia="仿宋" w:cs="仿宋"/>
          <w:sz w:val="32"/>
          <w:szCs w:val="32"/>
          <w:lang w:val="en-US" w:eastAsia="zh-CN"/>
        </w:rPr>
        <w:t xml:space="preserve">    赵永强13596598659</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right"/>
        <w:textAlignment w:val="auto"/>
        <w:rPr>
          <w:rFonts w:hint="eastAsia" w:ascii="仿宋" w:hAnsi="仿宋" w:eastAsia="仿宋" w:cs="仿宋"/>
          <w:sz w:val="32"/>
          <w:szCs w:val="32"/>
        </w:rPr>
      </w:pPr>
      <w:r>
        <w:rPr>
          <w:rFonts w:hint="eastAsia" w:ascii="仿宋" w:hAnsi="仿宋" w:eastAsia="仿宋" w:cs="仿宋"/>
          <w:sz w:val="32"/>
          <w:szCs w:val="32"/>
        </w:rPr>
        <w:t>安图县农业农村局</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right"/>
        <w:textAlignment w:val="auto"/>
        <w:rPr>
          <w:rFonts w:hint="eastAsia" w:asciiTheme="minorEastAsia" w:hAnsiTheme="minorEastAsia"/>
          <w:sz w:val="32"/>
          <w:szCs w:val="32"/>
        </w:rPr>
      </w:pPr>
      <w:r>
        <w:rPr>
          <w:rFonts w:hint="eastAsia" w:ascii="仿宋" w:hAnsi="仿宋" w:eastAsia="仿宋" w:cs="仿宋"/>
          <w:sz w:val="32"/>
          <w:szCs w:val="32"/>
        </w:rPr>
        <w:t>2022年1月</w:t>
      </w:r>
      <w:r>
        <w:rPr>
          <w:rFonts w:hint="eastAsia" w:ascii="仿宋" w:hAnsi="仿宋" w:eastAsia="仿宋" w:cs="仿宋"/>
          <w:sz w:val="32"/>
          <w:szCs w:val="32"/>
          <w:lang w:val="en-US" w:eastAsia="zh-CN"/>
        </w:rPr>
        <w:t>26</w:t>
      </w:r>
      <w:r>
        <w:rPr>
          <w:rFonts w:hint="eastAsia" w:ascii="仿宋" w:hAnsi="仿宋" w:eastAsia="仿宋" w:cs="仿宋"/>
          <w:sz w:val="32"/>
          <w:szCs w:val="32"/>
        </w:rPr>
        <w:t>日</w:t>
      </w:r>
    </w:p>
    <w:sectPr>
      <w:pgSz w:w="11906" w:h="16838"/>
      <w:pgMar w:top="1157" w:right="1576" w:bottom="1157"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760"/>
    <w:rsid w:val="001204FC"/>
    <w:rsid w:val="001F558A"/>
    <w:rsid w:val="004108DA"/>
    <w:rsid w:val="0052446D"/>
    <w:rsid w:val="0080363D"/>
    <w:rsid w:val="00AB2760"/>
    <w:rsid w:val="00FC7DAF"/>
    <w:rsid w:val="039D2A89"/>
    <w:rsid w:val="03D270B5"/>
    <w:rsid w:val="045832B6"/>
    <w:rsid w:val="050B6D23"/>
    <w:rsid w:val="08B74B6C"/>
    <w:rsid w:val="0C416913"/>
    <w:rsid w:val="1030783D"/>
    <w:rsid w:val="11661393"/>
    <w:rsid w:val="13897791"/>
    <w:rsid w:val="1A6C25B6"/>
    <w:rsid w:val="1C3176D9"/>
    <w:rsid w:val="1FC63B1B"/>
    <w:rsid w:val="246C7956"/>
    <w:rsid w:val="2480698E"/>
    <w:rsid w:val="250A1F9A"/>
    <w:rsid w:val="2863402D"/>
    <w:rsid w:val="2AC44916"/>
    <w:rsid w:val="2B99457C"/>
    <w:rsid w:val="2CDD0162"/>
    <w:rsid w:val="2D5E2552"/>
    <w:rsid w:val="30A11A33"/>
    <w:rsid w:val="3A7122CB"/>
    <w:rsid w:val="41712FC8"/>
    <w:rsid w:val="478B0F32"/>
    <w:rsid w:val="480003E3"/>
    <w:rsid w:val="494034C1"/>
    <w:rsid w:val="4A20203C"/>
    <w:rsid w:val="51B3698D"/>
    <w:rsid w:val="55690291"/>
    <w:rsid w:val="565B04BA"/>
    <w:rsid w:val="5C814A5F"/>
    <w:rsid w:val="5F1072DE"/>
    <w:rsid w:val="60534544"/>
    <w:rsid w:val="61461C7E"/>
    <w:rsid w:val="66690ABC"/>
    <w:rsid w:val="6A872CF8"/>
    <w:rsid w:val="6F2113CD"/>
    <w:rsid w:val="6FCB196B"/>
    <w:rsid w:val="713F0604"/>
    <w:rsid w:val="73416593"/>
    <w:rsid w:val="768D68B1"/>
    <w:rsid w:val="7D781C15"/>
    <w:rsid w:val="7F977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101</Words>
  <Characters>578</Characters>
  <Lines>4</Lines>
  <Paragraphs>1</Paragraphs>
  <TotalTime>10</TotalTime>
  <ScaleCrop>false</ScaleCrop>
  <LinksUpToDate>false</LinksUpToDate>
  <CharactersWithSpaces>678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2022-01-16T05:12:00Z</dcterms:created>
  <dc:creator>Administrator</dc:creator>
  <cp:lastModifiedBy>Administrator</cp:lastModifiedBy>
  <cp:lastPrinted>2022-01-17T06:01:00Z</cp:lastPrinted>
  <dcterms:modified xsi:type="dcterms:W3CDTF">2022-02-09T02:27:58Z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4EF82775F4A848D88A2FD4996AB68C3F</vt:lpwstr>
  </property>
</Properties>
</file>