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0A5E6">
      <w:pPr>
        <w:pStyle w:val="2"/>
        <w:bidi w:val="0"/>
        <w:jc w:val="center"/>
        <w:rPr>
          <w:rFonts w:hint="eastAsia"/>
        </w:rPr>
      </w:pPr>
      <w:r>
        <w:rPr>
          <w:rFonts w:hint="eastAsia"/>
          <w:lang w:val="en-US" w:eastAsia="zh-CN"/>
        </w:rPr>
        <w:t>春季</w:t>
      </w:r>
      <w:r>
        <w:rPr>
          <w:rFonts w:hint="eastAsia"/>
        </w:rPr>
        <w:t>农机安全生产致广大农民朋友</w:t>
      </w:r>
    </w:p>
    <w:p w14:paraId="7763F882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的一封信</w:t>
      </w:r>
    </w:p>
    <w:p w14:paraId="1C86EAD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亲爱的农民朋友们：</w:t>
      </w:r>
    </w:p>
    <w:p w14:paraId="038C85D2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初春时节，春耕播种、农机作业即将进入大忙时期。农机是保障春耕生产的“好帮手”，安全生产更是不可触碰的“生命线”。为确保大家平安耕种、顺利作业，特此提醒广大农机手及农户，务必牢记以下安全要点：</w:t>
      </w:r>
    </w:p>
    <w:p w14:paraId="2C0E456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一、遵守《道路交通安全法》《农业机械安全监督管理条例》等法律法规，增强安全责任意识和安全防范意识</w:t>
      </w:r>
    </w:p>
    <w:p w14:paraId="2B58A9D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225" w:right="225" w:firstLine="56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1、拖拉机、联合收割机投入使用前，必须申请注册登记，取得号牌和行驶证；</w:t>
      </w:r>
    </w:p>
    <w:p w14:paraId="1B62469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225" w:right="225" w:firstLine="56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2、拖拉机、联合收割机驾驶操作人员必须取得相应的驾驶证，方可作业；</w:t>
      </w:r>
    </w:p>
    <w:p w14:paraId="56BA44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225" w:right="225" w:firstLine="56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3、投入作业的拖拉机、联合收割机必须通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过安全检验；</w:t>
      </w:r>
    </w:p>
    <w:p w14:paraId="6FF1A87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right="225"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4、拖拉机、联合收割机驾驶证，必须在有效期满前3个月内向驾驶证核发地农机监理部门申请换证。</w:t>
      </w:r>
    </w:p>
    <w:p w14:paraId="413E84A0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二</w:t>
      </w:r>
      <w:r>
        <w:rPr>
          <w:rFonts w:hint="eastAsia" w:ascii="仿宋" w:hAnsi="仿宋" w:eastAsia="仿宋" w:cs="仿宋"/>
          <w:sz w:val="32"/>
          <w:szCs w:val="32"/>
        </w:rPr>
        <w:t>、作业前，“查”字当头，拒绝“带病”上阵</w:t>
      </w:r>
    </w:p>
    <w:p w14:paraId="593CDAA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 全面检修农机。对照检修清单，仔细检查发动机、刹车、转向、灯光、反光标识等关键部位，及时更换磨损的刹车片、链条等部件，确保农机性能完好、安全装置齐全。</w:t>
      </w:r>
    </w:p>
    <w:p w14:paraId="6D748D8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备好防护装备。作业时务必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做好安全防护，</w:t>
      </w:r>
      <w:r>
        <w:rPr>
          <w:rFonts w:hint="eastAsia" w:ascii="仿宋" w:hAnsi="仿宋" w:eastAsia="仿宋" w:cs="仿宋"/>
          <w:sz w:val="32"/>
          <w:szCs w:val="32"/>
        </w:rPr>
        <w:t>拖拉机、收割机等机具要按规定安装防护栏、防护罩，不给安全留隐患。</w:t>
      </w:r>
    </w:p>
    <w:p w14:paraId="658C64F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三、作业中，“规”字为先，不碰“危险”红线</w:t>
      </w:r>
    </w:p>
    <w:p w14:paraId="78CE490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 严守操作规范。起步、转弯、倒车时多观察，避开田间行人、作物秸秆等障碍物；收获作业时注意视线盲区，严禁违规载人、超负荷作业。</w:t>
      </w:r>
    </w:p>
    <w:p w14:paraId="3CFE797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杜绝违法操作。坚决不酒后开机、不无证驾驶，不疲劳作业。遇到雨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天</w:t>
      </w:r>
      <w:r>
        <w:rPr>
          <w:rFonts w:hint="eastAsia" w:ascii="仿宋" w:hAnsi="仿宋" w:eastAsia="仿宋" w:cs="仿宋"/>
          <w:sz w:val="32"/>
          <w:szCs w:val="32"/>
        </w:rPr>
        <w:t>、大雾等恶劣天气，要暂停作业，待天气好转后再进行。</w:t>
      </w:r>
    </w:p>
    <w:p w14:paraId="40B8BFA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 注意周边环境。在道路上转移农机时，要遵守交通规则，低速行驶，不抢道、不逆行，夜间行驶务必开启灯光、粘贴反光标识。</w:t>
      </w:r>
    </w:p>
    <w:p w14:paraId="00A3A40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四</w:t>
      </w:r>
      <w:r>
        <w:rPr>
          <w:rFonts w:hint="eastAsia" w:ascii="仿宋" w:hAnsi="仿宋" w:eastAsia="仿宋" w:cs="仿宋"/>
          <w:sz w:val="32"/>
          <w:szCs w:val="32"/>
        </w:rPr>
        <w:t>、遇问题，“稳”字托底，做好“应急”处置</w:t>
      </w:r>
    </w:p>
    <w:p w14:paraId="58055FC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牢记安全常识。若农机出现故障，要先熄火断电，再进行检查维修，切勿在机具运转时徒手清理杂物。</w:t>
      </w:r>
    </w:p>
    <w:p w14:paraId="12B0986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畅通求助渠道。一旦发生紧急情况，要第一时间撤离至安全区域，并拨打农机维修服务热线或当地应急电话，寻求专业帮助。</w:t>
      </w:r>
    </w:p>
    <w:p w14:paraId="53D709E2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农民朋友们，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农忙时节</w:t>
      </w:r>
      <w:r>
        <w:rPr>
          <w:rFonts w:hint="eastAsia" w:ascii="仿宋" w:hAnsi="仿宋" w:eastAsia="仿宋" w:cs="仿宋"/>
          <w:sz w:val="32"/>
          <w:szCs w:val="32"/>
        </w:rPr>
        <w:t>，安全更需守护。让我们一起把好农机安全生产关，用安全护航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春耕</w:t>
      </w:r>
      <w:r>
        <w:rPr>
          <w:rFonts w:hint="eastAsia" w:ascii="仿宋" w:hAnsi="仿宋" w:eastAsia="仿宋" w:cs="仿宋"/>
          <w:sz w:val="32"/>
          <w:szCs w:val="32"/>
        </w:rPr>
        <w:t>，用平安迎接喜悦！</w:t>
      </w:r>
    </w:p>
    <w:p w14:paraId="6766699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5AC61216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DA8230F">
      <w:pPr>
        <w:ind w:firstLine="2560" w:firstLineChars="8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伊通满族自治县农业农村局</w:t>
      </w:r>
    </w:p>
    <w:p w14:paraId="2824EF3E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E72E897">
      <w:pPr>
        <w:ind w:firstLine="1920" w:firstLineChars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伊通满族自治县农业机械化技术推广站</w:t>
      </w:r>
    </w:p>
    <w:p w14:paraId="7D31570D">
      <w:pPr>
        <w:ind w:firstLine="3200" w:firstLineChars="10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711CDE7">
      <w:pPr>
        <w:ind w:firstLine="3520" w:firstLineChars="1100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2026年3月2日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82843"/>
    <w:rsid w:val="09D71932"/>
    <w:rsid w:val="7A182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2026-03-02T02:19:00Z</dcterms:created>
  <dc:creator>202 刘俊峰15774476176</dc:creator>
  <cp:lastModifiedBy>202 刘俊峰15774476176</cp:lastModifiedBy>
  <dcterms:modified xsi:type="dcterms:W3CDTF">2026-03-02T02:29:46Z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B608B08F36E545CF9B05F81F11457AB9_11</vt:lpwstr>
  </property>
  <property fmtid="{D5CDD505-2E9C-101B-9397-08002B2CF9AE}" pid="4" name="KSOTemplateDocerSaveRecord">
    <vt:lpwstr>eyJoZGlkIjoiNjI2YTgxOTFkNTdjYjI4ZDlhYTMwZjM0NGQwOTkxZjgiLCJ1c2VySWQiOiI0NTc3NDg2NDAifQ==</vt:lpwstr>
  </property>
</Properties>
</file>